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EA90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✅</w:t>
      </w:r>
      <w:r w:rsidRPr="005962ED">
        <w:rPr>
          <w:b/>
          <w:bCs/>
          <w:lang w:val="en-GB"/>
        </w:rPr>
        <w:t xml:space="preserve"> AQA GCSE Geography Revision Checklist</w:t>
      </w:r>
    </w:p>
    <w:p w14:paraId="41ED4BE3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3C2AB4A5">
          <v:rect id="_x0000_i1067" style="width:0;height:1.5pt" o:hralign="center" o:hrstd="t" o:hr="t" fillcolor="#a0a0a0" stroked="f"/>
        </w:pict>
      </w:r>
    </w:p>
    <w:p w14:paraId="4785186F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📘</w:t>
      </w:r>
      <w:r w:rsidRPr="005962ED">
        <w:rPr>
          <w:b/>
          <w:bCs/>
          <w:lang w:val="en-GB"/>
        </w:rPr>
        <w:t xml:space="preserve"> Paper 1: Living with the Physical Environment</w:t>
      </w:r>
    </w:p>
    <w:p w14:paraId="5807336A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Section A: The Challenge of Natural Hazards</w:t>
      </w:r>
    </w:p>
    <w:p w14:paraId="274C423A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Hazards overview</w:t>
      </w:r>
    </w:p>
    <w:p w14:paraId="339560F2" w14:textId="77777777" w:rsidR="005962ED" w:rsidRPr="005962ED" w:rsidRDefault="005962ED" w:rsidP="005962ED">
      <w:pPr>
        <w:numPr>
          <w:ilvl w:val="0"/>
          <w:numId w:val="10"/>
        </w:numPr>
        <w:spacing w:after="0"/>
        <w:rPr>
          <w:lang w:val="en-GB"/>
        </w:rPr>
      </w:pPr>
      <w:r w:rsidRPr="005962ED">
        <w:rPr>
          <w:lang w:val="en-GB"/>
        </w:rPr>
        <w:t>Definition of natural hazard</w:t>
      </w:r>
    </w:p>
    <w:p w14:paraId="04B4EE66" w14:textId="77777777" w:rsidR="005962ED" w:rsidRPr="005962ED" w:rsidRDefault="005962ED" w:rsidP="005962ED">
      <w:pPr>
        <w:numPr>
          <w:ilvl w:val="0"/>
          <w:numId w:val="10"/>
        </w:numPr>
        <w:spacing w:after="0"/>
        <w:rPr>
          <w:lang w:val="en-GB"/>
        </w:rPr>
      </w:pPr>
      <w:r w:rsidRPr="005962ED">
        <w:rPr>
          <w:lang w:val="en-GB"/>
        </w:rPr>
        <w:t>Factors affecting hazard risk</w:t>
      </w:r>
    </w:p>
    <w:p w14:paraId="2C2A614C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Tectonic hazards</w:t>
      </w:r>
    </w:p>
    <w:p w14:paraId="70E37AD2" w14:textId="77777777" w:rsidR="005962ED" w:rsidRPr="005962ED" w:rsidRDefault="005962ED" w:rsidP="005962ED">
      <w:pPr>
        <w:numPr>
          <w:ilvl w:val="0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Plate margins (constructive, destructive, conservative)</w:t>
      </w:r>
    </w:p>
    <w:p w14:paraId="61EBBECD" w14:textId="77777777" w:rsidR="005962ED" w:rsidRPr="005962ED" w:rsidRDefault="005962ED" w:rsidP="005962ED">
      <w:pPr>
        <w:numPr>
          <w:ilvl w:val="0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Primary &amp; secondary effects</w:t>
      </w:r>
    </w:p>
    <w:p w14:paraId="2C03A9B2" w14:textId="77777777" w:rsidR="005962ED" w:rsidRPr="005962ED" w:rsidRDefault="005962ED" w:rsidP="005962ED">
      <w:pPr>
        <w:numPr>
          <w:ilvl w:val="0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Immediate &amp; long-term responses</w:t>
      </w:r>
    </w:p>
    <w:p w14:paraId="2391E8BC" w14:textId="77777777" w:rsidR="005962ED" w:rsidRPr="005962ED" w:rsidRDefault="005962ED" w:rsidP="005962ED">
      <w:pPr>
        <w:numPr>
          <w:ilvl w:val="0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Management strategies to reduce risk</w:t>
      </w:r>
    </w:p>
    <w:p w14:paraId="2F9A2A52" w14:textId="77777777" w:rsidR="005962ED" w:rsidRPr="005962ED" w:rsidRDefault="005962ED" w:rsidP="005962ED">
      <w:pPr>
        <w:numPr>
          <w:ilvl w:val="0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 xml:space="preserve">Case studies: </w:t>
      </w:r>
    </w:p>
    <w:p w14:paraId="48566434" w14:textId="77777777" w:rsidR="005962ED" w:rsidRPr="005962ED" w:rsidRDefault="005962ED" w:rsidP="005962ED">
      <w:pPr>
        <w:numPr>
          <w:ilvl w:val="1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LIC earthquake (e.g., Nepal 2015)</w:t>
      </w:r>
    </w:p>
    <w:p w14:paraId="354F059E" w14:textId="77777777" w:rsidR="005962ED" w:rsidRPr="005962ED" w:rsidRDefault="005962ED" w:rsidP="005962ED">
      <w:pPr>
        <w:numPr>
          <w:ilvl w:val="1"/>
          <w:numId w:val="11"/>
        </w:numPr>
        <w:spacing w:after="0"/>
        <w:rPr>
          <w:lang w:val="en-GB"/>
        </w:rPr>
      </w:pPr>
      <w:r w:rsidRPr="005962ED">
        <w:rPr>
          <w:lang w:val="en-GB"/>
        </w:rPr>
        <w:t>HIC earthquake (e.g., Chile 2010)</w:t>
      </w:r>
    </w:p>
    <w:p w14:paraId="3397595D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Weather hazards</w:t>
      </w:r>
    </w:p>
    <w:p w14:paraId="504C0BE4" w14:textId="77777777" w:rsidR="005962ED" w:rsidRPr="005962ED" w:rsidRDefault="005962ED" w:rsidP="005962ED">
      <w:pPr>
        <w:numPr>
          <w:ilvl w:val="0"/>
          <w:numId w:val="12"/>
        </w:numPr>
        <w:spacing w:after="0"/>
        <w:rPr>
          <w:lang w:val="en-GB"/>
        </w:rPr>
      </w:pPr>
      <w:r w:rsidRPr="005962ED">
        <w:rPr>
          <w:lang w:val="en-GB"/>
        </w:rPr>
        <w:t>Global atmospheric circulation model</w:t>
      </w:r>
    </w:p>
    <w:p w14:paraId="10711222" w14:textId="77777777" w:rsidR="005962ED" w:rsidRPr="005962ED" w:rsidRDefault="005962ED" w:rsidP="005962ED">
      <w:pPr>
        <w:numPr>
          <w:ilvl w:val="0"/>
          <w:numId w:val="12"/>
        </w:numPr>
        <w:spacing w:after="0"/>
        <w:rPr>
          <w:lang w:val="en-GB"/>
        </w:rPr>
      </w:pPr>
      <w:r w:rsidRPr="005962ED">
        <w:rPr>
          <w:lang w:val="en-GB"/>
        </w:rPr>
        <w:t>Tropical storms (formation, structure, distribution)</w:t>
      </w:r>
    </w:p>
    <w:p w14:paraId="5CD14FD5" w14:textId="77777777" w:rsidR="005962ED" w:rsidRPr="005962ED" w:rsidRDefault="005962ED" w:rsidP="005962ED">
      <w:pPr>
        <w:numPr>
          <w:ilvl w:val="0"/>
          <w:numId w:val="12"/>
        </w:numPr>
        <w:spacing w:after="0"/>
        <w:rPr>
          <w:lang w:val="en-GB"/>
        </w:rPr>
      </w:pPr>
      <w:r w:rsidRPr="005962ED">
        <w:rPr>
          <w:lang w:val="en-GB"/>
        </w:rPr>
        <w:t>Effects &amp; responses (e.g., Typhoon Haiyan)</w:t>
      </w:r>
    </w:p>
    <w:p w14:paraId="64F08208" w14:textId="77777777" w:rsidR="005962ED" w:rsidRPr="005962ED" w:rsidRDefault="005962ED" w:rsidP="005962ED">
      <w:pPr>
        <w:numPr>
          <w:ilvl w:val="0"/>
          <w:numId w:val="12"/>
        </w:numPr>
        <w:spacing w:after="0"/>
        <w:rPr>
          <w:lang w:val="en-GB"/>
        </w:rPr>
      </w:pPr>
      <w:r w:rsidRPr="005962ED">
        <w:rPr>
          <w:lang w:val="en-GB"/>
        </w:rPr>
        <w:t>UK extreme weather event + evidence climate is getting more extreme</w:t>
      </w:r>
    </w:p>
    <w:p w14:paraId="79B95D12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Climate change</w:t>
      </w:r>
    </w:p>
    <w:p w14:paraId="57347885" w14:textId="77777777" w:rsidR="005962ED" w:rsidRPr="005962ED" w:rsidRDefault="005962ED" w:rsidP="005962ED">
      <w:pPr>
        <w:numPr>
          <w:ilvl w:val="0"/>
          <w:numId w:val="13"/>
        </w:numPr>
        <w:spacing w:after="0"/>
        <w:rPr>
          <w:lang w:val="en-GB"/>
        </w:rPr>
      </w:pPr>
      <w:r w:rsidRPr="005962ED">
        <w:rPr>
          <w:lang w:val="en-GB"/>
        </w:rPr>
        <w:t>Natural + human causes</w:t>
      </w:r>
    </w:p>
    <w:p w14:paraId="13005F42" w14:textId="77777777" w:rsidR="005962ED" w:rsidRPr="005962ED" w:rsidRDefault="005962ED" w:rsidP="005962ED">
      <w:pPr>
        <w:numPr>
          <w:ilvl w:val="0"/>
          <w:numId w:val="13"/>
        </w:numPr>
        <w:spacing w:after="0"/>
        <w:rPr>
          <w:lang w:val="en-GB"/>
        </w:rPr>
      </w:pPr>
      <w:r w:rsidRPr="005962ED">
        <w:rPr>
          <w:lang w:val="en-GB"/>
        </w:rPr>
        <w:t>Effects (environmental + economic + social)</w:t>
      </w:r>
    </w:p>
    <w:p w14:paraId="105331C2" w14:textId="77777777" w:rsidR="005962ED" w:rsidRPr="005962ED" w:rsidRDefault="005962ED" w:rsidP="005962ED">
      <w:pPr>
        <w:numPr>
          <w:ilvl w:val="0"/>
          <w:numId w:val="13"/>
        </w:numPr>
        <w:spacing w:after="0"/>
        <w:rPr>
          <w:lang w:val="en-GB"/>
        </w:rPr>
      </w:pPr>
      <w:r w:rsidRPr="005962ED">
        <w:rPr>
          <w:lang w:val="en-GB"/>
        </w:rPr>
        <w:t>Mitigation strategies</w:t>
      </w:r>
    </w:p>
    <w:p w14:paraId="62A89D97" w14:textId="77777777" w:rsidR="005962ED" w:rsidRPr="005962ED" w:rsidRDefault="005962ED" w:rsidP="005962ED">
      <w:pPr>
        <w:numPr>
          <w:ilvl w:val="0"/>
          <w:numId w:val="13"/>
        </w:numPr>
        <w:spacing w:after="0"/>
        <w:rPr>
          <w:lang w:val="en-GB"/>
        </w:rPr>
      </w:pPr>
      <w:r w:rsidRPr="005962ED">
        <w:rPr>
          <w:lang w:val="en-GB"/>
        </w:rPr>
        <w:t>Adaptation strategies</w:t>
      </w:r>
    </w:p>
    <w:p w14:paraId="79B299F2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4D60EFEA">
          <v:rect id="_x0000_i1068" style="width:0;height:1.5pt" o:hralign="center" o:hrstd="t" o:hr="t" fillcolor="#a0a0a0" stroked="f"/>
        </w:pict>
      </w:r>
    </w:p>
    <w:p w14:paraId="53C8CEED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📘</w:t>
      </w:r>
      <w:r w:rsidRPr="005962ED">
        <w:rPr>
          <w:b/>
          <w:bCs/>
          <w:lang w:val="en-GB"/>
        </w:rPr>
        <w:t xml:space="preserve"> Section B: The Living World</w:t>
      </w:r>
    </w:p>
    <w:p w14:paraId="59B7373B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Ecosystems</w:t>
      </w:r>
    </w:p>
    <w:p w14:paraId="64CECA2B" w14:textId="77777777" w:rsidR="005962ED" w:rsidRPr="005962ED" w:rsidRDefault="005962ED" w:rsidP="005962ED">
      <w:pPr>
        <w:numPr>
          <w:ilvl w:val="0"/>
          <w:numId w:val="14"/>
        </w:numPr>
        <w:spacing w:after="0"/>
        <w:rPr>
          <w:lang w:val="en-GB"/>
        </w:rPr>
      </w:pPr>
      <w:r w:rsidRPr="005962ED">
        <w:rPr>
          <w:lang w:val="en-GB"/>
        </w:rPr>
        <w:t>Small</w:t>
      </w:r>
      <w:r w:rsidRPr="005962ED">
        <w:rPr>
          <w:lang w:val="en-GB"/>
        </w:rPr>
        <w:noBreakHyphen/>
        <w:t>scale ecosystem example</w:t>
      </w:r>
    </w:p>
    <w:p w14:paraId="6C2EB780" w14:textId="77777777" w:rsidR="005962ED" w:rsidRPr="005962ED" w:rsidRDefault="005962ED" w:rsidP="005962ED">
      <w:pPr>
        <w:numPr>
          <w:ilvl w:val="0"/>
          <w:numId w:val="14"/>
        </w:numPr>
        <w:spacing w:after="0"/>
        <w:rPr>
          <w:lang w:val="en-GB"/>
        </w:rPr>
      </w:pPr>
      <w:r w:rsidRPr="005962ED">
        <w:rPr>
          <w:lang w:val="en-GB"/>
        </w:rPr>
        <w:t>Food webs, nutrient cycles, interdependence</w:t>
      </w:r>
    </w:p>
    <w:p w14:paraId="57428835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Tropical Rainforests</w:t>
      </w:r>
    </w:p>
    <w:p w14:paraId="2E7049DF" w14:textId="77777777" w:rsidR="005962ED" w:rsidRPr="005962ED" w:rsidRDefault="005962ED" w:rsidP="005962ED">
      <w:pPr>
        <w:numPr>
          <w:ilvl w:val="0"/>
          <w:numId w:val="15"/>
        </w:numPr>
        <w:spacing w:after="0"/>
        <w:rPr>
          <w:lang w:val="en-GB"/>
        </w:rPr>
      </w:pPr>
      <w:r w:rsidRPr="005962ED">
        <w:rPr>
          <w:lang w:val="en-GB"/>
        </w:rPr>
        <w:t>Characteristics (climate, soil, plants, animals)</w:t>
      </w:r>
    </w:p>
    <w:p w14:paraId="24CECA14" w14:textId="77777777" w:rsidR="005962ED" w:rsidRPr="005962ED" w:rsidRDefault="005962ED" w:rsidP="005962ED">
      <w:pPr>
        <w:numPr>
          <w:ilvl w:val="0"/>
          <w:numId w:val="15"/>
        </w:numPr>
        <w:spacing w:after="0"/>
        <w:rPr>
          <w:lang w:val="en-GB"/>
        </w:rPr>
      </w:pPr>
      <w:r w:rsidRPr="005962ED">
        <w:rPr>
          <w:lang w:val="en-GB"/>
        </w:rPr>
        <w:t>Causes of deforestation</w:t>
      </w:r>
    </w:p>
    <w:p w14:paraId="2C2B217B" w14:textId="77777777" w:rsidR="005962ED" w:rsidRPr="005962ED" w:rsidRDefault="005962ED" w:rsidP="005962ED">
      <w:pPr>
        <w:numPr>
          <w:ilvl w:val="0"/>
          <w:numId w:val="15"/>
        </w:numPr>
        <w:spacing w:after="0"/>
        <w:rPr>
          <w:lang w:val="en-GB"/>
        </w:rPr>
      </w:pPr>
      <w:r w:rsidRPr="005962ED">
        <w:rPr>
          <w:lang w:val="en-GB"/>
        </w:rPr>
        <w:t>Impacts of deforestation</w:t>
      </w:r>
    </w:p>
    <w:p w14:paraId="0DB038B7" w14:textId="77777777" w:rsidR="005962ED" w:rsidRPr="005962ED" w:rsidRDefault="005962ED" w:rsidP="005962ED">
      <w:pPr>
        <w:numPr>
          <w:ilvl w:val="0"/>
          <w:numId w:val="15"/>
        </w:numPr>
        <w:spacing w:after="0"/>
        <w:rPr>
          <w:lang w:val="en-GB"/>
        </w:rPr>
      </w:pPr>
      <w:r w:rsidRPr="005962ED">
        <w:rPr>
          <w:lang w:val="en-GB"/>
        </w:rPr>
        <w:t>Sustainable management strategies</w:t>
      </w:r>
    </w:p>
    <w:p w14:paraId="3C7C6D77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Hot Deserts</w:t>
      </w:r>
    </w:p>
    <w:p w14:paraId="0C8055C9" w14:textId="77777777" w:rsidR="005962ED" w:rsidRPr="005962ED" w:rsidRDefault="005962ED" w:rsidP="005962ED">
      <w:pPr>
        <w:numPr>
          <w:ilvl w:val="0"/>
          <w:numId w:val="16"/>
        </w:numPr>
        <w:spacing w:after="0"/>
        <w:rPr>
          <w:lang w:val="en-GB"/>
        </w:rPr>
      </w:pPr>
      <w:r w:rsidRPr="005962ED">
        <w:rPr>
          <w:lang w:val="en-GB"/>
        </w:rPr>
        <w:t>Characteristics</w:t>
      </w:r>
    </w:p>
    <w:p w14:paraId="3267B48C" w14:textId="77777777" w:rsidR="005962ED" w:rsidRPr="005962ED" w:rsidRDefault="005962ED" w:rsidP="005962ED">
      <w:pPr>
        <w:numPr>
          <w:ilvl w:val="0"/>
          <w:numId w:val="16"/>
        </w:numPr>
        <w:spacing w:after="0"/>
        <w:rPr>
          <w:lang w:val="en-GB"/>
        </w:rPr>
      </w:pPr>
      <w:r w:rsidRPr="005962ED">
        <w:rPr>
          <w:lang w:val="en-GB"/>
        </w:rPr>
        <w:t>Opportunities &amp; challenges for development</w:t>
      </w:r>
    </w:p>
    <w:p w14:paraId="4F861EFF" w14:textId="77777777" w:rsidR="005962ED" w:rsidRPr="005962ED" w:rsidRDefault="005962ED" w:rsidP="005962ED">
      <w:pPr>
        <w:numPr>
          <w:ilvl w:val="0"/>
          <w:numId w:val="16"/>
        </w:numPr>
        <w:spacing w:after="0"/>
        <w:rPr>
          <w:lang w:val="en-GB"/>
        </w:rPr>
      </w:pPr>
      <w:r w:rsidRPr="005962ED">
        <w:rPr>
          <w:lang w:val="en-GB"/>
        </w:rPr>
        <w:t>Desertification + management</w:t>
      </w:r>
    </w:p>
    <w:p w14:paraId="6760090E" w14:textId="77777777" w:rsidR="005962ED" w:rsidRPr="005962ED" w:rsidRDefault="005962ED" w:rsidP="005962ED">
      <w:pPr>
        <w:numPr>
          <w:ilvl w:val="0"/>
          <w:numId w:val="16"/>
        </w:numPr>
        <w:spacing w:after="0"/>
        <w:rPr>
          <w:lang w:val="en-GB"/>
        </w:rPr>
      </w:pPr>
      <w:r w:rsidRPr="005962ED">
        <w:rPr>
          <w:lang w:val="en-GB"/>
        </w:rPr>
        <w:t>Case study: desert development (e.g., Thar Desert)</w:t>
      </w:r>
    </w:p>
    <w:p w14:paraId="6A4857EB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1AE0B2E9">
          <v:rect id="_x0000_i1069" style="width:0;height:1.5pt" o:hralign="center" o:hrstd="t" o:hr="t" fillcolor="#a0a0a0" stroked="f"/>
        </w:pict>
      </w:r>
    </w:p>
    <w:p w14:paraId="7461B98B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📘</w:t>
      </w:r>
      <w:r w:rsidRPr="005962ED">
        <w:rPr>
          <w:b/>
          <w:bCs/>
          <w:lang w:val="en-GB"/>
        </w:rPr>
        <w:t xml:space="preserve"> Section C: Physical Landscapes in the UK</w:t>
      </w:r>
    </w:p>
    <w:p w14:paraId="64180E44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t xml:space="preserve">(Your school chooses </w:t>
      </w:r>
      <w:r w:rsidRPr="005962ED">
        <w:rPr>
          <w:b/>
          <w:bCs/>
          <w:lang w:val="en-GB"/>
        </w:rPr>
        <w:t>rivers + coasts</w:t>
      </w:r>
      <w:r w:rsidRPr="005962ED">
        <w:rPr>
          <w:lang w:val="en-GB"/>
        </w:rPr>
        <w:t xml:space="preserve"> or </w:t>
      </w:r>
      <w:r w:rsidRPr="005962ED">
        <w:rPr>
          <w:b/>
          <w:bCs/>
          <w:lang w:val="en-GB"/>
        </w:rPr>
        <w:t>glaciers</w:t>
      </w:r>
      <w:r w:rsidRPr="005962ED">
        <w:rPr>
          <w:lang w:val="en-GB"/>
        </w:rPr>
        <w:t xml:space="preserve"> — here's both.)</w:t>
      </w:r>
    </w:p>
    <w:p w14:paraId="09E841D0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lastRenderedPageBreak/>
        <w:t>UK Landscapes</w:t>
      </w:r>
    </w:p>
    <w:p w14:paraId="2E318CC0" w14:textId="77777777" w:rsidR="005962ED" w:rsidRPr="005962ED" w:rsidRDefault="005962ED" w:rsidP="005962ED">
      <w:pPr>
        <w:numPr>
          <w:ilvl w:val="0"/>
          <w:numId w:val="17"/>
        </w:numPr>
        <w:spacing w:after="0"/>
        <w:rPr>
          <w:lang w:val="en-GB"/>
        </w:rPr>
      </w:pPr>
      <w:r w:rsidRPr="005962ED">
        <w:rPr>
          <w:lang w:val="en-GB"/>
        </w:rPr>
        <w:t>UK physical geography overview</w:t>
      </w:r>
    </w:p>
    <w:p w14:paraId="3DF16077" w14:textId="77777777" w:rsidR="005962ED" w:rsidRPr="005962ED" w:rsidRDefault="005962ED" w:rsidP="005962ED">
      <w:pPr>
        <w:numPr>
          <w:ilvl w:val="0"/>
          <w:numId w:val="17"/>
        </w:numPr>
        <w:spacing w:after="0"/>
        <w:rPr>
          <w:lang w:val="en-GB"/>
        </w:rPr>
      </w:pPr>
      <w:r w:rsidRPr="005962ED">
        <w:rPr>
          <w:lang w:val="en-GB"/>
        </w:rPr>
        <w:t>Geology &amp; landscape differences</w:t>
      </w:r>
    </w:p>
    <w:p w14:paraId="700E9057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Coastal Landscapes</w:t>
      </w:r>
    </w:p>
    <w:p w14:paraId="79C45502" w14:textId="77777777" w:rsidR="005962ED" w:rsidRPr="005962ED" w:rsidRDefault="005962ED" w:rsidP="005962ED">
      <w:pPr>
        <w:numPr>
          <w:ilvl w:val="0"/>
          <w:numId w:val="18"/>
        </w:numPr>
        <w:spacing w:after="0"/>
        <w:rPr>
          <w:lang w:val="en-GB"/>
        </w:rPr>
      </w:pPr>
      <w:r w:rsidRPr="005962ED">
        <w:rPr>
          <w:lang w:val="en-GB"/>
        </w:rPr>
        <w:t>Erosional &amp; depositional processes</w:t>
      </w:r>
    </w:p>
    <w:p w14:paraId="7BFE3438" w14:textId="77777777" w:rsidR="005962ED" w:rsidRPr="005962ED" w:rsidRDefault="005962ED" w:rsidP="005962ED">
      <w:pPr>
        <w:numPr>
          <w:ilvl w:val="0"/>
          <w:numId w:val="18"/>
        </w:numPr>
        <w:spacing w:after="0"/>
        <w:rPr>
          <w:lang w:val="en-GB"/>
        </w:rPr>
      </w:pPr>
      <w:r w:rsidRPr="005962ED">
        <w:rPr>
          <w:lang w:val="en-GB"/>
        </w:rPr>
        <w:t>Erosional landforms (headlands, stacks, bays)</w:t>
      </w:r>
    </w:p>
    <w:p w14:paraId="62264A58" w14:textId="77777777" w:rsidR="005962ED" w:rsidRPr="005962ED" w:rsidRDefault="005962ED" w:rsidP="005962ED">
      <w:pPr>
        <w:numPr>
          <w:ilvl w:val="0"/>
          <w:numId w:val="18"/>
        </w:numPr>
        <w:spacing w:after="0"/>
        <w:rPr>
          <w:lang w:val="en-GB"/>
        </w:rPr>
      </w:pPr>
      <w:r w:rsidRPr="005962ED">
        <w:rPr>
          <w:lang w:val="en-GB"/>
        </w:rPr>
        <w:t>Depositional landforms (beaches, spits, bars)</w:t>
      </w:r>
    </w:p>
    <w:p w14:paraId="71FEF180" w14:textId="77777777" w:rsidR="005962ED" w:rsidRPr="005962ED" w:rsidRDefault="005962ED" w:rsidP="005962ED">
      <w:pPr>
        <w:numPr>
          <w:ilvl w:val="0"/>
          <w:numId w:val="18"/>
        </w:numPr>
        <w:spacing w:after="0"/>
        <w:rPr>
          <w:lang w:val="en-GB"/>
        </w:rPr>
      </w:pPr>
      <w:r w:rsidRPr="005962ED">
        <w:rPr>
          <w:lang w:val="en-GB"/>
        </w:rPr>
        <w:t>Coastal management</w:t>
      </w:r>
    </w:p>
    <w:p w14:paraId="5C83AC0A" w14:textId="77777777" w:rsidR="005962ED" w:rsidRPr="005962ED" w:rsidRDefault="005962ED" w:rsidP="005962ED">
      <w:pPr>
        <w:numPr>
          <w:ilvl w:val="0"/>
          <w:numId w:val="18"/>
        </w:numPr>
        <w:spacing w:after="0"/>
        <w:rPr>
          <w:lang w:val="en-GB"/>
        </w:rPr>
      </w:pPr>
      <w:r w:rsidRPr="005962ED">
        <w:rPr>
          <w:lang w:val="en-GB"/>
        </w:rPr>
        <w:t>Case study: UK coastline (e.g., Holderness)</w:t>
      </w:r>
    </w:p>
    <w:p w14:paraId="426BF53E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River Landscapes</w:t>
      </w:r>
    </w:p>
    <w:p w14:paraId="42AC1DCB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Fluvial processes (erosion, transport, deposition)</w:t>
      </w:r>
    </w:p>
    <w:p w14:paraId="5FFFDF84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River profiles (long + cross</w:t>
      </w:r>
      <w:r w:rsidRPr="005962ED">
        <w:rPr>
          <w:lang w:val="en-GB"/>
        </w:rPr>
        <w:noBreakHyphen/>
        <w:t>profile)</w:t>
      </w:r>
    </w:p>
    <w:p w14:paraId="762EC4EF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Landforms (waterfalls, meanders, floodplains, levees)</w:t>
      </w:r>
    </w:p>
    <w:p w14:paraId="7B45F9EF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Causes of flooding</w:t>
      </w:r>
    </w:p>
    <w:p w14:paraId="4692426E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Flood management</w:t>
      </w:r>
    </w:p>
    <w:p w14:paraId="740B527F" w14:textId="77777777" w:rsidR="005962ED" w:rsidRPr="005962ED" w:rsidRDefault="005962ED" w:rsidP="005962ED">
      <w:pPr>
        <w:numPr>
          <w:ilvl w:val="0"/>
          <w:numId w:val="19"/>
        </w:numPr>
        <w:spacing w:after="0"/>
        <w:rPr>
          <w:lang w:val="en-GB"/>
        </w:rPr>
      </w:pPr>
      <w:r w:rsidRPr="005962ED">
        <w:rPr>
          <w:lang w:val="en-GB"/>
        </w:rPr>
        <w:t>Case study: UK river (e.g., River Tees)</w:t>
      </w:r>
    </w:p>
    <w:p w14:paraId="7168B87C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Glaciated Landscapes (if chosen)</w:t>
      </w:r>
    </w:p>
    <w:p w14:paraId="597A720B" w14:textId="77777777" w:rsidR="005962ED" w:rsidRPr="005962ED" w:rsidRDefault="005962ED" w:rsidP="005962ED">
      <w:pPr>
        <w:numPr>
          <w:ilvl w:val="0"/>
          <w:numId w:val="20"/>
        </w:numPr>
        <w:spacing w:after="0"/>
        <w:rPr>
          <w:lang w:val="en-GB"/>
        </w:rPr>
      </w:pPr>
      <w:r w:rsidRPr="005962ED">
        <w:rPr>
          <w:lang w:val="en-GB"/>
        </w:rPr>
        <w:t>Glacial processes</w:t>
      </w:r>
    </w:p>
    <w:p w14:paraId="4975F9B8" w14:textId="77777777" w:rsidR="005962ED" w:rsidRPr="005962ED" w:rsidRDefault="005962ED" w:rsidP="005962ED">
      <w:pPr>
        <w:numPr>
          <w:ilvl w:val="0"/>
          <w:numId w:val="20"/>
        </w:numPr>
        <w:spacing w:after="0"/>
        <w:rPr>
          <w:lang w:val="en-GB"/>
        </w:rPr>
      </w:pPr>
      <w:r w:rsidRPr="005962ED">
        <w:rPr>
          <w:lang w:val="en-GB"/>
        </w:rPr>
        <w:t>Erosional landforms (corrie, arête, U-shaped valley)</w:t>
      </w:r>
    </w:p>
    <w:p w14:paraId="4DF9ECFF" w14:textId="77777777" w:rsidR="005962ED" w:rsidRPr="005962ED" w:rsidRDefault="005962ED" w:rsidP="005962ED">
      <w:pPr>
        <w:numPr>
          <w:ilvl w:val="0"/>
          <w:numId w:val="20"/>
        </w:numPr>
        <w:spacing w:after="0"/>
        <w:rPr>
          <w:lang w:val="en-GB"/>
        </w:rPr>
      </w:pPr>
      <w:r w:rsidRPr="005962ED">
        <w:rPr>
          <w:lang w:val="en-GB"/>
        </w:rPr>
        <w:t>Depositional landforms (drumlins, moraines)</w:t>
      </w:r>
    </w:p>
    <w:p w14:paraId="0805D4B9" w14:textId="77777777" w:rsidR="005962ED" w:rsidRPr="005962ED" w:rsidRDefault="005962ED" w:rsidP="005962ED">
      <w:pPr>
        <w:numPr>
          <w:ilvl w:val="0"/>
          <w:numId w:val="20"/>
        </w:numPr>
        <w:spacing w:after="0"/>
        <w:rPr>
          <w:lang w:val="en-GB"/>
        </w:rPr>
      </w:pPr>
      <w:r w:rsidRPr="005962ED">
        <w:rPr>
          <w:lang w:val="en-GB"/>
        </w:rPr>
        <w:t>Tourism &amp; land use conflicts</w:t>
      </w:r>
    </w:p>
    <w:p w14:paraId="62BE67C4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393C5263">
          <v:rect id="_x0000_i1070" style="width:0;height:1.5pt" o:hralign="center" o:hrstd="t" o:hr="t" fillcolor="#a0a0a0" stroked="f"/>
        </w:pict>
      </w:r>
    </w:p>
    <w:p w14:paraId="3D9FAAA3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📗</w:t>
      </w:r>
      <w:r w:rsidRPr="005962ED">
        <w:rPr>
          <w:b/>
          <w:bCs/>
          <w:lang w:val="en-GB"/>
        </w:rPr>
        <w:t xml:space="preserve"> Paper 2: Challenges in the Human Environment</w:t>
      </w:r>
    </w:p>
    <w:p w14:paraId="3162004A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Section A: Urban Issues and Challenges</w:t>
      </w:r>
    </w:p>
    <w:p w14:paraId="17B1DEE4" w14:textId="77777777" w:rsidR="005962ED" w:rsidRPr="005962ED" w:rsidRDefault="005962ED" w:rsidP="005962ED">
      <w:pPr>
        <w:numPr>
          <w:ilvl w:val="0"/>
          <w:numId w:val="21"/>
        </w:numPr>
        <w:spacing w:after="0"/>
        <w:rPr>
          <w:lang w:val="en-GB"/>
        </w:rPr>
      </w:pPr>
      <w:r w:rsidRPr="005962ED">
        <w:rPr>
          <w:lang w:val="en-GB"/>
        </w:rPr>
        <w:t>Global patterns of urban growth</w:t>
      </w:r>
    </w:p>
    <w:p w14:paraId="1DC099A9" w14:textId="77777777" w:rsidR="005962ED" w:rsidRPr="005962ED" w:rsidRDefault="005962ED" w:rsidP="005962ED">
      <w:pPr>
        <w:numPr>
          <w:ilvl w:val="0"/>
          <w:numId w:val="21"/>
        </w:numPr>
        <w:spacing w:after="0"/>
        <w:rPr>
          <w:lang w:val="en-GB"/>
        </w:rPr>
      </w:pPr>
      <w:r w:rsidRPr="005962ED">
        <w:rPr>
          <w:lang w:val="en-GB"/>
        </w:rPr>
        <w:t>Push/pull factors &amp; megacities</w:t>
      </w:r>
    </w:p>
    <w:p w14:paraId="00D3B127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Urban change in an NEE</w:t>
      </w:r>
      <w:r w:rsidRPr="005962ED">
        <w:rPr>
          <w:lang w:val="en-GB"/>
        </w:rPr>
        <w:br/>
        <w:t>Case study (e.g., Lagos, Rio):</w:t>
      </w:r>
    </w:p>
    <w:p w14:paraId="543FE6F4" w14:textId="77777777" w:rsidR="005962ED" w:rsidRPr="005962ED" w:rsidRDefault="005962ED" w:rsidP="005962ED">
      <w:pPr>
        <w:numPr>
          <w:ilvl w:val="0"/>
          <w:numId w:val="22"/>
        </w:numPr>
        <w:spacing w:after="0"/>
        <w:rPr>
          <w:lang w:val="en-GB"/>
        </w:rPr>
      </w:pPr>
      <w:r w:rsidRPr="005962ED">
        <w:rPr>
          <w:lang w:val="en-GB"/>
        </w:rPr>
        <w:t>Opportunities (social, economic)</w:t>
      </w:r>
    </w:p>
    <w:p w14:paraId="328C0AEA" w14:textId="77777777" w:rsidR="005962ED" w:rsidRPr="005962ED" w:rsidRDefault="005962ED" w:rsidP="005962ED">
      <w:pPr>
        <w:numPr>
          <w:ilvl w:val="0"/>
          <w:numId w:val="22"/>
        </w:numPr>
        <w:spacing w:after="0"/>
        <w:rPr>
          <w:lang w:val="en-GB"/>
        </w:rPr>
      </w:pPr>
      <w:r w:rsidRPr="005962ED">
        <w:rPr>
          <w:lang w:val="en-GB"/>
        </w:rPr>
        <w:t>Challenges (services, squatter settlements, crime)</w:t>
      </w:r>
    </w:p>
    <w:p w14:paraId="418B8401" w14:textId="77777777" w:rsidR="005962ED" w:rsidRPr="005962ED" w:rsidRDefault="005962ED" w:rsidP="005962ED">
      <w:pPr>
        <w:numPr>
          <w:ilvl w:val="0"/>
          <w:numId w:val="22"/>
        </w:numPr>
        <w:spacing w:after="0"/>
        <w:rPr>
          <w:lang w:val="en-GB"/>
        </w:rPr>
      </w:pPr>
      <w:r w:rsidRPr="005962ED">
        <w:rPr>
          <w:lang w:val="en-GB"/>
        </w:rPr>
        <w:t>Urban planning to improve QoL</w:t>
      </w:r>
    </w:p>
    <w:p w14:paraId="205401C4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Urban change in a UK city</w:t>
      </w:r>
      <w:r w:rsidRPr="005962ED">
        <w:rPr>
          <w:lang w:val="en-GB"/>
        </w:rPr>
        <w:br/>
        <w:t>Case study (e.g., London, Bristol):</w:t>
      </w:r>
    </w:p>
    <w:p w14:paraId="51D48927" w14:textId="77777777" w:rsidR="005962ED" w:rsidRPr="005962ED" w:rsidRDefault="005962ED" w:rsidP="005962ED">
      <w:pPr>
        <w:numPr>
          <w:ilvl w:val="0"/>
          <w:numId w:val="23"/>
        </w:numPr>
        <w:spacing w:after="0"/>
        <w:rPr>
          <w:lang w:val="en-GB"/>
        </w:rPr>
      </w:pPr>
      <w:r w:rsidRPr="005962ED">
        <w:rPr>
          <w:lang w:val="en-GB"/>
        </w:rPr>
        <w:t>Importance of the city</w:t>
      </w:r>
    </w:p>
    <w:p w14:paraId="619E8BE9" w14:textId="77777777" w:rsidR="005962ED" w:rsidRPr="005962ED" w:rsidRDefault="005962ED" w:rsidP="005962ED">
      <w:pPr>
        <w:numPr>
          <w:ilvl w:val="0"/>
          <w:numId w:val="23"/>
        </w:numPr>
        <w:spacing w:after="0"/>
        <w:rPr>
          <w:lang w:val="en-GB"/>
        </w:rPr>
      </w:pPr>
      <w:r w:rsidRPr="005962ED">
        <w:rPr>
          <w:lang w:val="en-GB"/>
        </w:rPr>
        <w:t>Migration patterns</w:t>
      </w:r>
    </w:p>
    <w:p w14:paraId="1A6A5552" w14:textId="77777777" w:rsidR="005962ED" w:rsidRPr="005962ED" w:rsidRDefault="005962ED" w:rsidP="005962ED">
      <w:pPr>
        <w:numPr>
          <w:ilvl w:val="0"/>
          <w:numId w:val="23"/>
        </w:numPr>
        <w:spacing w:after="0"/>
        <w:rPr>
          <w:lang w:val="en-GB"/>
        </w:rPr>
      </w:pPr>
      <w:r w:rsidRPr="005962ED">
        <w:rPr>
          <w:lang w:val="en-GB"/>
        </w:rPr>
        <w:t>Opportunities &amp; challenges</w:t>
      </w:r>
    </w:p>
    <w:p w14:paraId="7C57DEF0" w14:textId="77777777" w:rsidR="005962ED" w:rsidRPr="005962ED" w:rsidRDefault="005962ED" w:rsidP="005962ED">
      <w:pPr>
        <w:numPr>
          <w:ilvl w:val="0"/>
          <w:numId w:val="23"/>
        </w:numPr>
        <w:spacing w:after="0"/>
        <w:rPr>
          <w:lang w:val="en-GB"/>
        </w:rPr>
      </w:pPr>
      <w:r w:rsidRPr="005962ED">
        <w:rPr>
          <w:lang w:val="en-GB"/>
        </w:rPr>
        <w:t>Urban regeneration project</w:t>
      </w:r>
    </w:p>
    <w:p w14:paraId="52108736" w14:textId="77777777" w:rsidR="005962ED" w:rsidRPr="005962ED" w:rsidRDefault="005962ED" w:rsidP="005962ED">
      <w:pPr>
        <w:numPr>
          <w:ilvl w:val="0"/>
          <w:numId w:val="23"/>
        </w:numPr>
        <w:spacing w:after="0"/>
        <w:rPr>
          <w:lang w:val="en-GB"/>
        </w:rPr>
      </w:pPr>
      <w:r w:rsidRPr="005962ED">
        <w:rPr>
          <w:lang w:val="en-GB"/>
        </w:rPr>
        <w:t>Sustainable urban strategies</w:t>
      </w:r>
    </w:p>
    <w:p w14:paraId="5F1FFD5B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5A316D37">
          <v:rect id="_x0000_i1071" style="width:0;height:1.5pt" o:hralign="center" o:hrstd="t" o:hr="t" fillcolor="#a0a0a0" stroked="f"/>
        </w:pict>
      </w:r>
    </w:p>
    <w:p w14:paraId="6947649F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Section B: The Changing Economic World</w:t>
      </w:r>
    </w:p>
    <w:p w14:paraId="72EC1C6C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Development</w:t>
      </w:r>
    </w:p>
    <w:p w14:paraId="670B5451" w14:textId="77777777" w:rsidR="005962ED" w:rsidRPr="005962ED" w:rsidRDefault="005962ED" w:rsidP="005962ED">
      <w:pPr>
        <w:numPr>
          <w:ilvl w:val="0"/>
          <w:numId w:val="24"/>
        </w:numPr>
        <w:spacing w:after="0"/>
        <w:rPr>
          <w:lang w:val="en-GB"/>
        </w:rPr>
      </w:pPr>
      <w:r w:rsidRPr="005962ED">
        <w:rPr>
          <w:lang w:val="en-GB"/>
        </w:rPr>
        <w:t>Development indicators</w:t>
      </w:r>
    </w:p>
    <w:p w14:paraId="38AE95A5" w14:textId="77777777" w:rsidR="005962ED" w:rsidRPr="005962ED" w:rsidRDefault="005962ED" w:rsidP="005962ED">
      <w:pPr>
        <w:numPr>
          <w:ilvl w:val="0"/>
          <w:numId w:val="24"/>
        </w:numPr>
        <w:spacing w:after="0"/>
        <w:rPr>
          <w:lang w:val="en-GB"/>
        </w:rPr>
      </w:pPr>
      <w:r w:rsidRPr="005962ED">
        <w:rPr>
          <w:lang w:val="en-GB"/>
        </w:rPr>
        <w:t>Causes of uneven development</w:t>
      </w:r>
    </w:p>
    <w:p w14:paraId="1CAFBC33" w14:textId="77777777" w:rsidR="005962ED" w:rsidRPr="005962ED" w:rsidRDefault="005962ED" w:rsidP="005962ED">
      <w:pPr>
        <w:numPr>
          <w:ilvl w:val="0"/>
          <w:numId w:val="24"/>
        </w:numPr>
        <w:spacing w:after="0"/>
        <w:rPr>
          <w:lang w:val="en-GB"/>
        </w:rPr>
      </w:pPr>
      <w:r w:rsidRPr="005962ED">
        <w:rPr>
          <w:lang w:val="en-GB"/>
        </w:rPr>
        <w:lastRenderedPageBreak/>
        <w:t>Strategies to reduce the development gap</w:t>
      </w:r>
    </w:p>
    <w:p w14:paraId="1CD3C187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NEE case study (e.g., Nigeria)</w:t>
      </w:r>
    </w:p>
    <w:p w14:paraId="02B41916" w14:textId="77777777" w:rsidR="005962ED" w:rsidRPr="005962ED" w:rsidRDefault="005962ED" w:rsidP="005962ED">
      <w:pPr>
        <w:numPr>
          <w:ilvl w:val="0"/>
          <w:numId w:val="25"/>
        </w:numPr>
        <w:spacing w:after="0"/>
        <w:rPr>
          <w:lang w:val="en-GB"/>
        </w:rPr>
      </w:pPr>
      <w:r w:rsidRPr="005962ED">
        <w:rPr>
          <w:lang w:val="en-GB"/>
        </w:rPr>
        <w:t>Economic development &amp; industrial change</w:t>
      </w:r>
    </w:p>
    <w:p w14:paraId="52330794" w14:textId="77777777" w:rsidR="005962ED" w:rsidRPr="005962ED" w:rsidRDefault="005962ED" w:rsidP="005962ED">
      <w:pPr>
        <w:numPr>
          <w:ilvl w:val="0"/>
          <w:numId w:val="25"/>
        </w:numPr>
        <w:spacing w:after="0"/>
        <w:rPr>
          <w:lang w:val="en-GB"/>
        </w:rPr>
      </w:pPr>
      <w:r w:rsidRPr="005962ED">
        <w:rPr>
          <w:lang w:val="en-GB"/>
        </w:rPr>
        <w:t>TNC advantages + disadvantages</w:t>
      </w:r>
    </w:p>
    <w:p w14:paraId="0AB6A784" w14:textId="77777777" w:rsidR="005962ED" w:rsidRPr="005962ED" w:rsidRDefault="005962ED" w:rsidP="005962ED">
      <w:pPr>
        <w:numPr>
          <w:ilvl w:val="0"/>
          <w:numId w:val="25"/>
        </w:numPr>
        <w:spacing w:after="0"/>
        <w:rPr>
          <w:lang w:val="en-GB"/>
        </w:rPr>
      </w:pPr>
      <w:r w:rsidRPr="005962ED">
        <w:rPr>
          <w:lang w:val="en-GB"/>
        </w:rPr>
        <w:t>Aid</w:t>
      </w:r>
    </w:p>
    <w:p w14:paraId="1C4528E7" w14:textId="77777777" w:rsidR="005962ED" w:rsidRPr="005962ED" w:rsidRDefault="005962ED" w:rsidP="005962ED">
      <w:pPr>
        <w:numPr>
          <w:ilvl w:val="0"/>
          <w:numId w:val="25"/>
        </w:numPr>
        <w:spacing w:after="0"/>
        <w:rPr>
          <w:lang w:val="en-GB"/>
        </w:rPr>
      </w:pPr>
      <w:r w:rsidRPr="005962ED">
        <w:rPr>
          <w:lang w:val="en-GB"/>
        </w:rPr>
        <w:t>Environmental &amp; social impacts</w:t>
      </w:r>
    </w:p>
    <w:p w14:paraId="243EF75E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UK Economic Futures</w:t>
      </w:r>
    </w:p>
    <w:p w14:paraId="1EA495A3" w14:textId="77777777" w:rsidR="005962ED" w:rsidRPr="005962ED" w:rsidRDefault="005962ED" w:rsidP="005962ED">
      <w:pPr>
        <w:numPr>
          <w:ilvl w:val="0"/>
          <w:numId w:val="26"/>
        </w:numPr>
        <w:spacing w:after="0"/>
        <w:rPr>
          <w:lang w:val="en-GB"/>
        </w:rPr>
      </w:pPr>
      <w:r w:rsidRPr="005962ED">
        <w:rPr>
          <w:lang w:val="en-GB"/>
        </w:rPr>
        <w:t>North–South divide</w:t>
      </w:r>
    </w:p>
    <w:p w14:paraId="2B0D4271" w14:textId="77777777" w:rsidR="005962ED" w:rsidRPr="005962ED" w:rsidRDefault="005962ED" w:rsidP="005962ED">
      <w:pPr>
        <w:numPr>
          <w:ilvl w:val="0"/>
          <w:numId w:val="26"/>
        </w:numPr>
        <w:spacing w:after="0"/>
        <w:rPr>
          <w:lang w:val="en-GB"/>
        </w:rPr>
      </w:pPr>
      <w:r w:rsidRPr="005962ED">
        <w:rPr>
          <w:lang w:val="en-GB"/>
        </w:rPr>
        <w:t>Changes in the UK economy</w:t>
      </w:r>
    </w:p>
    <w:p w14:paraId="36BAB3AE" w14:textId="77777777" w:rsidR="005962ED" w:rsidRPr="005962ED" w:rsidRDefault="005962ED" w:rsidP="005962ED">
      <w:pPr>
        <w:numPr>
          <w:ilvl w:val="0"/>
          <w:numId w:val="26"/>
        </w:numPr>
        <w:spacing w:after="0"/>
        <w:rPr>
          <w:lang w:val="en-GB"/>
        </w:rPr>
      </w:pPr>
      <w:r w:rsidRPr="005962ED">
        <w:rPr>
          <w:lang w:val="en-GB"/>
        </w:rPr>
        <w:t>Transport developments</w:t>
      </w:r>
    </w:p>
    <w:p w14:paraId="338BF0C1" w14:textId="77777777" w:rsidR="005962ED" w:rsidRPr="005962ED" w:rsidRDefault="005962ED" w:rsidP="005962ED">
      <w:pPr>
        <w:numPr>
          <w:ilvl w:val="0"/>
          <w:numId w:val="26"/>
        </w:numPr>
        <w:spacing w:after="0"/>
        <w:rPr>
          <w:lang w:val="en-GB"/>
        </w:rPr>
      </w:pPr>
      <w:r w:rsidRPr="005962ED">
        <w:rPr>
          <w:lang w:val="en-GB"/>
        </w:rPr>
        <w:t>Rural economic strategies</w:t>
      </w:r>
    </w:p>
    <w:p w14:paraId="1A9FEE16" w14:textId="77777777" w:rsidR="005962ED" w:rsidRPr="005962ED" w:rsidRDefault="005962ED" w:rsidP="005962ED">
      <w:pPr>
        <w:numPr>
          <w:ilvl w:val="0"/>
          <w:numId w:val="26"/>
        </w:numPr>
        <w:spacing w:after="0"/>
        <w:rPr>
          <w:lang w:val="en-GB"/>
        </w:rPr>
      </w:pPr>
      <w:r w:rsidRPr="005962ED">
        <w:rPr>
          <w:lang w:val="en-GB"/>
        </w:rPr>
        <w:t>UK's place in wider world</w:t>
      </w:r>
    </w:p>
    <w:p w14:paraId="047D90E5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3537BB3C">
          <v:rect id="_x0000_i1072" style="width:0;height:1.5pt" o:hralign="center" o:hrstd="t" o:hr="t" fillcolor="#a0a0a0" stroked="f"/>
        </w:pict>
      </w:r>
    </w:p>
    <w:p w14:paraId="602C5EEE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Section C: Resource Management (Food, Water, or Energy)</w:t>
      </w:r>
    </w:p>
    <w:p w14:paraId="2142C414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i/>
          <w:iCs/>
          <w:lang w:val="en-GB"/>
        </w:rPr>
        <w:t>Your school chooses one! I'll include all three options.</w:t>
      </w:r>
    </w:p>
    <w:p w14:paraId="1968F129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Water</w:t>
      </w:r>
    </w:p>
    <w:p w14:paraId="69F866B7" w14:textId="77777777" w:rsidR="005962ED" w:rsidRPr="005962ED" w:rsidRDefault="005962ED" w:rsidP="005962ED">
      <w:pPr>
        <w:numPr>
          <w:ilvl w:val="0"/>
          <w:numId w:val="27"/>
        </w:numPr>
        <w:spacing w:after="0"/>
        <w:rPr>
          <w:lang w:val="en-GB"/>
        </w:rPr>
      </w:pPr>
      <w:r w:rsidRPr="005962ED">
        <w:rPr>
          <w:lang w:val="en-GB"/>
        </w:rPr>
        <w:t>Global inequality in supply</w:t>
      </w:r>
    </w:p>
    <w:p w14:paraId="79897CDA" w14:textId="77777777" w:rsidR="005962ED" w:rsidRPr="005962ED" w:rsidRDefault="005962ED" w:rsidP="005962ED">
      <w:pPr>
        <w:numPr>
          <w:ilvl w:val="0"/>
          <w:numId w:val="27"/>
        </w:numPr>
        <w:spacing w:after="0"/>
        <w:rPr>
          <w:lang w:val="en-GB"/>
        </w:rPr>
      </w:pPr>
      <w:r w:rsidRPr="005962ED">
        <w:rPr>
          <w:lang w:val="en-GB"/>
        </w:rPr>
        <w:t>Water insecurity causes &amp; impacts</w:t>
      </w:r>
    </w:p>
    <w:p w14:paraId="2A87B97F" w14:textId="77777777" w:rsidR="005962ED" w:rsidRPr="005962ED" w:rsidRDefault="005962ED" w:rsidP="005962ED">
      <w:pPr>
        <w:numPr>
          <w:ilvl w:val="0"/>
          <w:numId w:val="27"/>
        </w:numPr>
        <w:spacing w:after="0"/>
        <w:rPr>
          <w:lang w:val="en-GB"/>
        </w:rPr>
      </w:pPr>
      <w:r w:rsidRPr="005962ED">
        <w:rPr>
          <w:lang w:val="en-GB"/>
        </w:rPr>
        <w:t>Case study: sustainable water management</w:t>
      </w:r>
    </w:p>
    <w:p w14:paraId="33E4122E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Food</w:t>
      </w:r>
    </w:p>
    <w:p w14:paraId="4F9A4EC5" w14:textId="77777777" w:rsidR="005962ED" w:rsidRPr="005962ED" w:rsidRDefault="005962ED" w:rsidP="005962ED">
      <w:pPr>
        <w:numPr>
          <w:ilvl w:val="0"/>
          <w:numId w:val="28"/>
        </w:numPr>
        <w:spacing w:after="0"/>
        <w:rPr>
          <w:lang w:val="en-GB"/>
        </w:rPr>
      </w:pPr>
      <w:r w:rsidRPr="005962ED">
        <w:rPr>
          <w:lang w:val="en-GB"/>
        </w:rPr>
        <w:t>Areas of surplus &amp; deficit</w:t>
      </w:r>
    </w:p>
    <w:p w14:paraId="6DCCB028" w14:textId="77777777" w:rsidR="005962ED" w:rsidRPr="005962ED" w:rsidRDefault="005962ED" w:rsidP="005962ED">
      <w:pPr>
        <w:numPr>
          <w:ilvl w:val="0"/>
          <w:numId w:val="28"/>
        </w:numPr>
        <w:spacing w:after="0"/>
        <w:rPr>
          <w:lang w:val="en-GB"/>
        </w:rPr>
      </w:pPr>
      <w:r w:rsidRPr="005962ED">
        <w:rPr>
          <w:lang w:val="en-GB"/>
        </w:rPr>
        <w:t>Food insecurity causes &amp; impacts</w:t>
      </w:r>
    </w:p>
    <w:p w14:paraId="608EF181" w14:textId="77777777" w:rsidR="005962ED" w:rsidRPr="005962ED" w:rsidRDefault="005962ED" w:rsidP="005962ED">
      <w:pPr>
        <w:numPr>
          <w:ilvl w:val="0"/>
          <w:numId w:val="28"/>
        </w:numPr>
        <w:spacing w:after="0"/>
        <w:rPr>
          <w:lang w:val="en-GB"/>
        </w:rPr>
      </w:pPr>
      <w:r w:rsidRPr="005962ED">
        <w:rPr>
          <w:lang w:val="en-GB"/>
        </w:rPr>
        <w:t>Sustainable food supplies case study</w:t>
      </w:r>
    </w:p>
    <w:p w14:paraId="66D3CF2E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Energy</w:t>
      </w:r>
    </w:p>
    <w:p w14:paraId="66C01870" w14:textId="77777777" w:rsidR="005962ED" w:rsidRPr="005962ED" w:rsidRDefault="005962ED" w:rsidP="005962ED">
      <w:pPr>
        <w:numPr>
          <w:ilvl w:val="0"/>
          <w:numId w:val="29"/>
        </w:numPr>
        <w:spacing w:after="0"/>
        <w:rPr>
          <w:lang w:val="en-GB"/>
        </w:rPr>
      </w:pPr>
      <w:r w:rsidRPr="005962ED">
        <w:rPr>
          <w:lang w:val="en-GB"/>
        </w:rPr>
        <w:t>Global patterns of energy use</w:t>
      </w:r>
    </w:p>
    <w:p w14:paraId="72765CC6" w14:textId="77777777" w:rsidR="005962ED" w:rsidRPr="005962ED" w:rsidRDefault="005962ED" w:rsidP="005962ED">
      <w:pPr>
        <w:numPr>
          <w:ilvl w:val="0"/>
          <w:numId w:val="29"/>
        </w:numPr>
        <w:spacing w:after="0"/>
        <w:rPr>
          <w:lang w:val="en-GB"/>
        </w:rPr>
      </w:pPr>
      <w:r w:rsidRPr="005962ED">
        <w:rPr>
          <w:lang w:val="en-GB"/>
        </w:rPr>
        <w:t>Energy mix in the UK</w:t>
      </w:r>
    </w:p>
    <w:p w14:paraId="41D1FAD6" w14:textId="77777777" w:rsidR="005962ED" w:rsidRPr="005962ED" w:rsidRDefault="005962ED" w:rsidP="005962ED">
      <w:pPr>
        <w:numPr>
          <w:ilvl w:val="0"/>
          <w:numId w:val="29"/>
        </w:numPr>
        <w:spacing w:after="0"/>
        <w:rPr>
          <w:lang w:val="en-GB"/>
        </w:rPr>
      </w:pPr>
      <w:r w:rsidRPr="005962ED">
        <w:rPr>
          <w:lang w:val="en-GB"/>
        </w:rPr>
        <w:t>Strategies for sustainable energy</w:t>
      </w:r>
    </w:p>
    <w:p w14:paraId="2F90B497" w14:textId="77777777" w:rsidR="005962ED" w:rsidRPr="005962ED" w:rsidRDefault="005962ED" w:rsidP="005962ED">
      <w:pPr>
        <w:numPr>
          <w:ilvl w:val="0"/>
          <w:numId w:val="29"/>
        </w:numPr>
        <w:spacing w:after="0"/>
        <w:rPr>
          <w:lang w:val="en-GB"/>
        </w:rPr>
      </w:pPr>
      <w:r w:rsidRPr="005962ED">
        <w:rPr>
          <w:lang w:val="en-GB"/>
        </w:rPr>
        <w:t>Case study: sustainable energy project</w:t>
      </w:r>
    </w:p>
    <w:p w14:paraId="5D6CDE52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lang w:val="en-GB"/>
        </w:rPr>
        <w:pict w14:anchorId="3616C7FC">
          <v:rect id="_x0000_i1073" style="width:0;height:1.5pt" o:hralign="center" o:hrstd="t" o:hr="t" fillcolor="#a0a0a0" stroked="f"/>
        </w:pict>
      </w:r>
    </w:p>
    <w:p w14:paraId="3499C4FC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rFonts w:ascii="Segoe UI Emoji" w:hAnsi="Segoe UI Emoji" w:cs="Segoe UI Emoji"/>
          <w:b/>
          <w:bCs/>
          <w:lang w:val="en-GB"/>
        </w:rPr>
        <w:t>📙</w:t>
      </w:r>
      <w:r w:rsidRPr="005962ED">
        <w:rPr>
          <w:b/>
          <w:bCs/>
          <w:lang w:val="en-GB"/>
        </w:rPr>
        <w:t xml:space="preserve"> Paper 3: Geographical Applications</w:t>
      </w:r>
    </w:p>
    <w:p w14:paraId="0A26BF2F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Issue Evaluation</w:t>
      </w:r>
    </w:p>
    <w:p w14:paraId="0B811411" w14:textId="77777777" w:rsidR="005962ED" w:rsidRPr="005962ED" w:rsidRDefault="005962ED" w:rsidP="005962ED">
      <w:pPr>
        <w:numPr>
          <w:ilvl w:val="0"/>
          <w:numId w:val="30"/>
        </w:numPr>
        <w:spacing w:after="0"/>
        <w:rPr>
          <w:lang w:val="en-GB"/>
        </w:rPr>
      </w:pPr>
      <w:r w:rsidRPr="005962ED">
        <w:rPr>
          <w:lang w:val="en-GB"/>
        </w:rPr>
        <w:t>Knowledge of pre</w:t>
      </w:r>
      <w:r w:rsidRPr="005962ED">
        <w:rPr>
          <w:lang w:val="en-GB"/>
        </w:rPr>
        <w:noBreakHyphen/>
        <w:t>release booklet</w:t>
      </w:r>
    </w:p>
    <w:p w14:paraId="71EB872C" w14:textId="77777777" w:rsidR="005962ED" w:rsidRPr="005962ED" w:rsidRDefault="005962ED" w:rsidP="005962ED">
      <w:pPr>
        <w:numPr>
          <w:ilvl w:val="0"/>
          <w:numId w:val="30"/>
        </w:numPr>
        <w:spacing w:after="0"/>
        <w:rPr>
          <w:lang w:val="en-GB"/>
        </w:rPr>
      </w:pPr>
      <w:r w:rsidRPr="005962ED">
        <w:rPr>
          <w:lang w:val="en-GB"/>
        </w:rPr>
        <w:t xml:space="preserve">Ability to analyse maps, graphs, phot </w:t>
      </w:r>
      <w:proofErr w:type="spellStart"/>
      <w:r w:rsidRPr="005962ED">
        <w:rPr>
          <w:lang w:val="en-GB"/>
        </w:rPr>
        <w:t>os</w:t>
      </w:r>
      <w:proofErr w:type="spellEnd"/>
    </w:p>
    <w:p w14:paraId="73AD8942" w14:textId="77777777" w:rsidR="005962ED" w:rsidRPr="005962ED" w:rsidRDefault="005962ED" w:rsidP="005962ED">
      <w:pPr>
        <w:numPr>
          <w:ilvl w:val="0"/>
          <w:numId w:val="30"/>
        </w:numPr>
        <w:spacing w:after="0"/>
        <w:rPr>
          <w:lang w:val="en-GB"/>
        </w:rPr>
      </w:pPr>
      <w:r w:rsidRPr="005962ED">
        <w:rPr>
          <w:lang w:val="en-GB"/>
        </w:rPr>
        <w:t>Form balanced arguments</w:t>
      </w:r>
    </w:p>
    <w:p w14:paraId="6377A6EE" w14:textId="77777777" w:rsidR="005962ED" w:rsidRPr="005962ED" w:rsidRDefault="005962ED" w:rsidP="005962ED">
      <w:pPr>
        <w:numPr>
          <w:ilvl w:val="0"/>
          <w:numId w:val="30"/>
        </w:numPr>
        <w:spacing w:after="0"/>
        <w:rPr>
          <w:lang w:val="en-GB"/>
        </w:rPr>
      </w:pPr>
      <w:r w:rsidRPr="005962ED">
        <w:rPr>
          <w:lang w:val="en-GB"/>
        </w:rPr>
        <w:t>Evaluate social, economic &amp; environmental impacts</w:t>
      </w:r>
    </w:p>
    <w:p w14:paraId="004BDF57" w14:textId="77777777" w:rsidR="005962ED" w:rsidRPr="005962ED" w:rsidRDefault="005962ED" w:rsidP="005962ED">
      <w:pPr>
        <w:spacing w:after="0"/>
        <w:rPr>
          <w:b/>
          <w:bCs/>
          <w:lang w:val="en-GB"/>
        </w:rPr>
      </w:pPr>
      <w:r w:rsidRPr="005962ED">
        <w:rPr>
          <w:b/>
          <w:bCs/>
          <w:lang w:val="en-GB"/>
        </w:rPr>
        <w:t>Fieldwork</w:t>
      </w:r>
    </w:p>
    <w:p w14:paraId="79C3CF23" w14:textId="77777777" w:rsidR="005962ED" w:rsidRPr="005962ED" w:rsidRDefault="005962ED" w:rsidP="005962ED">
      <w:pPr>
        <w:spacing w:after="0"/>
        <w:rPr>
          <w:lang w:val="en-GB"/>
        </w:rPr>
      </w:pPr>
      <w:r w:rsidRPr="005962ED">
        <w:rPr>
          <w:b/>
          <w:bCs/>
          <w:lang w:val="en-GB"/>
        </w:rPr>
        <w:t>You must revise your TWO fieldwork enquiries</w:t>
      </w:r>
    </w:p>
    <w:p w14:paraId="67EE7D4E" w14:textId="77777777" w:rsidR="005962ED" w:rsidRPr="005962ED" w:rsidRDefault="005962ED" w:rsidP="005962ED">
      <w:pPr>
        <w:numPr>
          <w:ilvl w:val="0"/>
          <w:numId w:val="31"/>
        </w:numPr>
        <w:spacing w:after="0"/>
        <w:rPr>
          <w:lang w:val="en-GB"/>
        </w:rPr>
      </w:pPr>
      <w:r w:rsidRPr="005962ED">
        <w:rPr>
          <w:lang w:val="en-GB"/>
        </w:rPr>
        <w:t>Physical enquiry (method, results, conclusion, evaluation)</w:t>
      </w:r>
    </w:p>
    <w:p w14:paraId="434A10D9" w14:textId="77777777" w:rsidR="005962ED" w:rsidRPr="005962ED" w:rsidRDefault="005962ED" w:rsidP="005962ED">
      <w:pPr>
        <w:numPr>
          <w:ilvl w:val="0"/>
          <w:numId w:val="31"/>
        </w:numPr>
        <w:spacing w:after="0"/>
        <w:rPr>
          <w:lang w:val="en-GB"/>
        </w:rPr>
      </w:pPr>
      <w:r w:rsidRPr="005962ED">
        <w:rPr>
          <w:lang w:val="en-GB"/>
        </w:rPr>
        <w:t>Human enquiry (method, results, conclusion, evaluation)</w:t>
      </w:r>
    </w:p>
    <w:p w14:paraId="0B7523CF" w14:textId="77777777" w:rsidR="005962ED" w:rsidRPr="005962ED" w:rsidRDefault="005962ED" w:rsidP="005962ED">
      <w:pPr>
        <w:numPr>
          <w:ilvl w:val="0"/>
          <w:numId w:val="31"/>
        </w:numPr>
        <w:spacing w:after="0"/>
        <w:rPr>
          <w:lang w:val="en-GB"/>
        </w:rPr>
      </w:pPr>
      <w:r w:rsidRPr="005962ED">
        <w:rPr>
          <w:lang w:val="en-GB"/>
        </w:rPr>
        <w:t>Sampling techniques</w:t>
      </w:r>
    </w:p>
    <w:p w14:paraId="27EB80E9" w14:textId="77777777" w:rsidR="005962ED" w:rsidRPr="005962ED" w:rsidRDefault="005962ED" w:rsidP="005962ED">
      <w:pPr>
        <w:numPr>
          <w:ilvl w:val="0"/>
          <w:numId w:val="31"/>
        </w:numPr>
        <w:spacing w:after="0"/>
        <w:rPr>
          <w:lang w:val="en-GB"/>
        </w:rPr>
      </w:pPr>
      <w:r w:rsidRPr="005962ED">
        <w:rPr>
          <w:lang w:val="en-GB"/>
        </w:rPr>
        <w:t>Data presentation methods</w:t>
      </w:r>
    </w:p>
    <w:p w14:paraId="10BD33C7" w14:textId="77777777" w:rsidR="005962ED" w:rsidRPr="005962ED" w:rsidRDefault="005962ED" w:rsidP="005962ED">
      <w:pPr>
        <w:numPr>
          <w:ilvl w:val="0"/>
          <w:numId w:val="31"/>
        </w:numPr>
        <w:spacing w:after="0"/>
        <w:rPr>
          <w:lang w:val="en-GB"/>
        </w:rPr>
      </w:pPr>
      <w:r w:rsidRPr="005962ED">
        <w:rPr>
          <w:lang w:val="en-GB"/>
        </w:rPr>
        <w:t>Limitations &amp; improvements</w:t>
      </w:r>
    </w:p>
    <w:p w14:paraId="1BF975AD" w14:textId="3F1D0F0B" w:rsidR="00F1485B" w:rsidRPr="005962ED" w:rsidRDefault="00F1485B" w:rsidP="005962ED">
      <w:pPr>
        <w:spacing w:after="0"/>
      </w:pPr>
    </w:p>
    <w:sectPr w:rsidR="00F1485B" w:rsidRPr="005962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57C5E"/>
    <w:multiLevelType w:val="multilevel"/>
    <w:tmpl w:val="F50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5335A"/>
    <w:multiLevelType w:val="multilevel"/>
    <w:tmpl w:val="6E80A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FA6439"/>
    <w:multiLevelType w:val="multilevel"/>
    <w:tmpl w:val="69C4E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A27C8C"/>
    <w:multiLevelType w:val="multilevel"/>
    <w:tmpl w:val="98EAF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0667CE"/>
    <w:multiLevelType w:val="multilevel"/>
    <w:tmpl w:val="173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F402F"/>
    <w:multiLevelType w:val="multilevel"/>
    <w:tmpl w:val="1D7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875093"/>
    <w:multiLevelType w:val="multilevel"/>
    <w:tmpl w:val="AEF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48327F"/>
    <w:multiLevelType w:val="multilevel"/>
    <w:tmpl w:val="0556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B16BD5"/>
    <w:multiLevelType w:val="multilevel"/>
    <w:tmpl w:val="2F1C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17565"/>
    <w:multiLevelType w:val="multilevel"/>
    <w:tmpl w:val="E5F8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D4050"/>
    <w:multiLevelType w:val="multilevel"/>
    <w:tmpl w:val="E64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C6B13"/>
    <w:multiLevelType w:val="multilevel"/>
    <w:tmpl w:val="17CA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424A39"/>
    <w:multiLevelType w:val="multilevel"/>
    <w:tmpl w:val="7A72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3C74DF"/>
    <w:multiLevelType w:val="multilevel"/>
    <w:tmpl w:val="C216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E6195"/>
    <w:multiLevelType w:val="multilevel"/>
    <w:tmpl w:val="B734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EC135A"/>
    <w:multiLevelType w:val="multilevel"/>
    <w:tmpl w:val="37E0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68494E"/>
    <w:multiLevelType w:val="multilevel"/>
    <w:tmpl w:val="0A9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4A06C1"/>
    <w:multiLevelType w:val="multilevel"/>
    <w:tmpl w:val="A4FC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4A148B"/>
    <w:multiLevelType w:val="multilevel"/>
    <w:tmpl w:val="8876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0153B3"/>
    <w:multiLevelType w:val="multilevel"/>
    <w:tmpl w:val="92B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9907C9"/>
    <w:multiLevelType w:val="multilevel"/>
    <w:tmpl w:val="BA2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56415C"/>
    <w:multiLevelType w:val="multilevel"/>
    <w:tmpl w:val="3E16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2891103">
    <w:abstractNumId w:val="8"/>
  </w:num>
  <w:num w:numId="2" w16cid:durableId="1670256166">
    <w:abstractNumId w:val="6"/>
  </w:num>
  <w:num w:numId="3" w16cid:durableId="975257523">
    <w:abstractNumId w:val="5"/>
  </w:num>
  <w:num w:numId="4" w16cid:durableId="1026949207">
    <w:abstractNumId w:val="4"/>
  </w:num>
  <w:num w:numId="5" w16cid:durableId="1314944673">
    <w:abstractNumId w:val="7"/>
  </w:num>
  <w:num w:numId="6" w16cid:durableId="679771966">
    <w:abstractNumId w:val="3"/>
  </w:num>
  <w:num w:numId="7" w16cid:durableId="1437408600">
    <w:abstractNumId w:val="2"/>
  </w:num>
  <w:num w:numId="8" w16cid:durableId="1148325074">
    <w:abstractNumId w:val="1"/>
  </w:num>
  <w:num w:numId="9" w16cid:durableId="1621033100">
    <w:abstractNumId w:val="0"/>
  </w:num>
  <w:num w:numId="10" w16cid:durableId="531964381">
    <w:abstractNumId w:val="21"/>
  </w:num>
  <w:num w:numId="11" w16cid:durableId="1988586303">
    <w:abstractNumId w:val="24"/>
  </w:num>
  <w:num w:numId="12" w16cid:durableId="1388871572">
    <w:abstractNumId w:val="13"/>
  </w:num>
  <w:num w:numId="13" w16cid:durableId="1399283464">
    <w:abstractNumId w:val="17"/>
  </w:num>
  <w:num w:numId="14" w16cid:durableId="1096711465">
    <w:abstractNumId w:val="12"/>
  </w:num>
  <w:num w:numId="15" w16cid:durableId="1240016332">
    <w:abstractNumId w:val="23"/>
  </w:num>
  <w:num w:numId="16" w16cid:durableId="803431378">
    <w:abstractNumId w:val="18"/>
  </w:num>
  <w:num w:numId="17" w16cid:durableId="1932470309">
    <w:abstractNumId w:val="20"/>
  </w:num>
  <w:num w:numId="18" w16cid:durableId="536086628">
    <w:abstractNumId w:val="22"/>
  </w:num>
  <w:num w:numId="19" w16cid:durableId="2144351766">
    <w:abstractNumId w:val="11"/>
  </w:num>
  <w:num w:numId="20" w16cid:durableId="568543659">
    <w:abstractNumId w:val="14"/>
  </w:num>
  <w:num w:numId="21" w16cid:durableId="1011181320">
    <w:abstractNumId w:val="25"/>
  </w:num>
  <w:num w:numId="22" w16cid:durableId="1319964256">
    <w:abstractNumId w:val="27"/>
  </w:num>
  <w:num w:numId="23" w16cid:durableId="330566223">
    <w:abstractNumId w:val="15"/>
  </w:num>
  <w:num w:numId="24" w16cid:durableId="757210412">
    <w:abstractNumId w:val="19"/>
  </w:num>
  <w:num w:numId="25" w16cid:durableId="961038096">
    <w:abstractNumId w:val="26"/>
  </w:num>
  <w:num w:numId="26" w16cid:durableId="292709842">
    <w:abstractNumId w:val="29"/>
  </w:num>
  <w:num w:numId="27" w16cid:durableId="1838037585">
    <w:abstractNumId w:val="28"/>
  </w:num>
  <w:num w:numId="28" w16cid:durableId="1638758207">
    <w:abstractNumId w:val="9"/>
  </w:num>
  <w:num w:numId="29" w16cid:durableId="381558249">
    <w:abstractNumId w:val="10"/>
  </w:num>
  <w:num w:numId="30" w16cid:durableId="1578786147">
    <w:abstractNumId w:val="16"/>
  </w:num>
  <w:num w:numId="31" w16cid:durableId="154988150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545E"/>
    <w:rsid w:val="0029639D"/>
    <w:rsid w:val="00326F90"/>
    <w:rsid w:val="005962ED"/>
    <w:rsid w:val="00AA1D8D"/>
    <w:rsid w:val="00B47730"/>
    <w:rsid w:val="00CB0664"/>
    <w:rsid w:val="00F148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18324"/>
  <w14:defaultImageDpi w14:val="300"/>
  <w15:docId w15:val="{5EF68F18-8978-4710-921C-F8681797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B22722-85E2-473F-8B8E-5C55BD63646A}"/>
</file>

<file path=customXml/itemProps3.xml><?xml version="1.0" encoding="utf-8"?>
<ds:datastoreItem xmlns:ds="http://schemas.openxmlformats.org/officeDocument/2006/customXml" ds:itemID="{BFA5C89F-7D5F-4000-B7AA-1F530F55793D}"/>
</file>

<file path=customXml/itemProps4.xml><?xml version="1.0" encoding="utf-8"?>
<ds:datastoreItem xmlns:ds="http://schemas.openxmlformats.org/officeDocument/2006/customXml" ds:itemID="{04C0C9E1-D6DD-4953-BCFE-119DB020D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 Holmyard</cp:lastModifiedBy>
  <cp:revision>2</cp:revision>
  <dcterms:created xsi:type="dcterms:W3CDTF">2013-12-23T23:15:00Z</dcterms:created>
  <dcterms:modified xsi:type="dcterms:W3CDTF">2026-02-01T20:56:00Z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