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10F8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b/>
          <w:bCs/>
        </w:rPr>
        <w:t>Theme 1 – Identity and Culture</w:t>
      </w:r>
    </w:p>
    <w:p w14:paraId="1228C5B3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Me, my family and friends</w:t>
      </w:r>
    </w:p>
    <w:p w14:paraId="41352211" w14:textId="77777777" w:rsidR="004A2DAC" w:rsidRPr="004A2DAC" w:rsidRDefault="004A2DAC" w:rsidP="004A2DAC">
      <w:pPr>
        <w:numPr>
          <w:ilvl w:val="0"/>
          <w:numId w:val="1"/>
        </w:numPr>
        <w:spacing w:after="0"/>
      </w:pPr>
      <w:r w:rsidRPr="004A2DAC">
        <w:t>Describing family &amp; relationships</w:t>
      </w:r>
    </w:p>
    <w:p w14:paraId="2E68CF4D" w14:textId="77777777" w:rsidR="004A2DAC" w:rsidRPr="004A2DAC" w:rsidRDefault="004A2DAC" w:rsidP="004A2DAC">
      <w:pPr>
        <w:numPr>
          <w:ilvl w:val="0"/>
          <w:numId w:val="1"/>
        </w:numPr>
        <w:spacing w:after="0"/>
      </w:pPr>
      <w:r w:rsidRPr="004A2DAC">
        <w:t>Marriage &amp; future relationships</w:t>
      </w:r>
    </w:p>
    <w:p w14:paraId="05E590BF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Technology in everyday life</w:t>
      </w:r>
    </w:p>
    <w:p w14:paraId="52EEA5B5" w14:textId="77777777" w:rsidR="004A2DAC" w:rsidRPr="004A2DAC" w:rsidRDefault="004A2DAC" w:rsidP="004A2DAC">
      <w:pPr>
        <w:numPr>
          <w:ilvl w:val="0"/>
          <w:numId w:val="2"/>
        </w:numPr>
        <w:spacing w:after="0"/>
      </w:pPr>
      <w:r w:rsidRPr="004A2DAC">
        <w:t>Social media</w:t>
      </w:r>
    </w:p>
    <w:p w14:paraId="2858050B" w14:textId="77777777" w:rsidR="004A2DAC" w:rsidRPr="004A2DAC" w:rsidRDefault="004A2DAC" w:rsidP="004A2DAC">
      <w:pPr>
        <w:numPr>
          <w:ilvl w:val="0"/>
          <w:numId w:val="2"/>
        </w:numPr>
        <w:spacing w:after="0"/>
      </w:pPr>
      <w:r w:rsidRPr="004A2DAC">
        <w:t>Mobile technology—advantages &amp; risks</w:t>
      </w:r>
    </w:p>
    <w:p w14:paraId="53C64D3D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Free-time activities</w:t>
      </w:r>
    </w:p>
    <w:p w14:paraId="798DF99E" w14:textId="77777777" w:rsidR="004A2DAC" w:rsidRPr="004A2DAC" w:rsidRDefault="004A2DAC" w:rsidP="004A2DAC">
      <w:pPr>
        <w:numPr>
          <w:ilvl w:val="0"/>
          <w:numId w:val="3"/>
        </w:numPr>
        <w:spacing w:after="0"/>
      </w:pPr>
      <w:r w:rsidRPr="004A2DAC">
        <w:t>Hobbies, music, TV, film</w:t>
      </w:r>
    </w:p>
    <w:p w14:paraId="56AE2825" w14:textId="77777777" w:rsidR="004A2DAC" w:rsidRPr="004A2DAC" w:rsidRDefault="004A2DAC" w:rsidP="004A2DAC">
      <w:pPr>
        <w:numPr>
          <w:ilvl w:val="0"/>
          <w:numId w:val="3"/>
        </w:numPr>
        <w:spacing w:after="0"/>
      </w:pPr>
      <w:r w:rsidRPr="004A2DAC">
        <w:t>Sports</w:t>
      </w:r>
    </w:p>
    <w:p w14:paraId="7246F61F" w14:textId="77777777" w:rsidR="004A2DAC" w:rsidRPr="004A2DAC" w:rsidRDefault="004A2DAC" w:rsidP="004A2DAC">
      <w:pPr>
        <w:numPr>
          <w:ilvl w:val="0"/>
          <w:numId w:val="3"/>
        </w:numPr>
        <w:spacing w:after="0"/>
      </w:pPr>
      <w:r w:rsidRPr="004A2DAC">
        <w:t>Eating out &amp; food</w:t>
      </w:r>
    </w:p>
    <w:p w14:paraId="275CE592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Customs and festivals</w:t>
      </w:r>
    </w:p>
    <w:p w14:paraId="31DFD181" w14:textId="77777777" w:rsidR="004A2DAC" w:rsidRPr="004A2DAC" w:rsidRDefault="004A2DAC" w:rsidP="004A2DAC">
      <w:pPr>
        <w:numPr>
          <w:ilvl w:val="0"/>
          <w:numId w:val="4"/>
        </w:numPr>
        <w:spacing w:after="0"/>
      </w:pPr>
      <w:r w:rsidRPr="004A2DAC">
        <w:t>French festivals (e.g., La Fête Nationale, La Toussaint)</w:t>
      </w:r>
    </w:p>
    <w:p w14:paraId="727515EE" w14:textId="77777777" w:rsidR="004A2DAC" w:rsidRPr="004A2DAC" w:rsidRDefault="004A2DAC" w:rsidP="004A2DAC">
      <w:pPr>
        <w:numPr>
          <w:ilvl w:val="0"/>
          <w:numId w:val="4"/>
        </w:numPr>
        <w:spacing w:after="0"/>
      </w:pPr>
      <w:r w:rsidRPr="004A2DAC">
        <w:t>Local and national traditions</w:t>
      </w:r>
    </w:p>
    <w:p w14:paraId="10D74406" w14:textId="77777777" w:rsidR="004A2DAC" w:rsidRPr="004A2DAC" w:rsidRDefault="004A2DAC" w:rsidP="004A2DAC">
      <w:pPr>
        <w:spacing w:after="0"/>
      </w:pPr>
      <w:r w:rsidRPr="004A2DAC">
        <w:pict w14:anchorId="6FC9A191">
          <v:rect id="_x0000_i1043" style="width:0;height:1.5pt" o:hralign="center" o:hrstd="t" o:hr="t" fillcolor="#a0a0a0" stroked="f"/>
        </w:pict>
      </w:r>
    </w:p>
    <w:p w14:paraId="2D5957B3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b/>
          <w:bCs/>
        </w:rPr>
        <w:t>Theme 2 – Local, National, International &amp; Global Areas of Interest</w:t>
      </w:r>
    </w:p>
    <w:p w14:paraId="5786265F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Home, town, neighbourhood and region</w:t>
      </w:r>
    </w:p>
    <w:p w14:paraId="507AFB21" w14:textId="77777777" w:rsidR="004A2DAC" w:rsidRPr="004A2DAC" w:rsidRDefault="004A2DAC" w:rsidP="004A2DAC">
      <w:pPr>
        <w:numPr>
          <w:ilvl w:val="0"/>
          <w:numId w:val="5"/>
        </w:numPr>
        <w:spacing w:after="0"/>
      </w:pPr>
      <w:r w:rsidRPr="004A2DAC">
        <w:t>Describing your area</w:t>
      </w:r>
    </w:p>
    <w:p w14:paraId="1900FB0E" w14:textId="77777777" w:rsidR="004A2DAC" w:rsidRPr="004A2DAC" w:rsidRDefault="004A2DAC" w:rsidP="004A2DAC">
      <w:pPr>
        <w:numPr>
          <w:ilvl w:val="0"/>
          <w:numId w:val="5"/>
        </w:numPr>
        <w:spacing w:after="0"/>
      </w:pPr>
      <w:r w:rsidRPr="004A2DAC">
        <w:t>Advantages &amp; disadvantages of where you live</w:t>
      </w:r>
    </w:p>
    <w:p w14:paraId="55AC084C" w14:textId="77777777" w:rsidR="004A2DAC" w:rsidRPr="004A2DAC" w:rsidRDefault="004A2DAC" w:rsidP="004A2DAC">
      <w:pPr>
        <w:numPr>
          <w:ilvl w:val="0"/>
          <w:numId w:val="5"/>
        </w:numPr>
        <w:spacing w:after="0"/>
      </w:pPr>
      <w:r w:rsidRPr="004A2DAC">
        <w:t>Future improvements</w:t>
      </w:r>
    </w:p>
    <w:p w14:paraId="43C73F00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Social issues</w:t>
      </w:r>
    </w:p>
    <w:p w14:paraId="4DC8B259" w14:textId="77777777" w:rsidR="004A2DAC" w:rsidRPr="004A2DAC" w:rsidRDefault="004A2DAC" w:rsidP="004A2DAC">
      <w:pPr>
        <w:numPr>
          <w:ilvl w:val="0"/>
          <w:numId w:val="6"/>
        </w:numPr>
        <w:spacing w:after="0"/>
      </w:pPr>
      <w:r w:rsidRPr="004A2DAC">
        <w:t>Healthy &amp; unhealthy living</w:t>
      </w:r>
    </w:p>
    <w:p w14:paraId="276EE7E2" w14:textId="77777777" w:rsidR="004A2DAC" w:rsidRPr="004A2DAC" w:rsidRDefault="004A2DAC" w:rsidP="004A2DAC">
      <w:pPr>
        <w:numPr>
          <w:ilvl w:val="0"/>
          <w:numId w:val="6"/>
        </w:numPr>
        <w:spacing w:after="0"/>
      </w:pPr>
      <w:r w:rsidRPr="004A2DAC">
        <w:t>Volunteering</w:t>
      </w:r>
    </w:p>
    <w:p w14:paraId="64C2A3FD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Global issues</w:t>
      </w:r>
    </w:p>
    <w:p w14:paraId="1A1A076A" w14:textId="77777777" w:rsidR="004A2DAC" w:rsidRPr="004A2DAC" w:rsidRDefault="004A2DAC" w:rsidP="004A2DAC">
      <w:pPr>
        <w:numPr>
          <w:ilvl w:val="0"/>
          <w:numId w:val="7"/>
        </w:numPr>
        <w:spacing w:after="0"/>
      </w:pPr>
      <w:r w:rsidRPr="004A2DAC">
        <w:t>Poverty &amp; homelessness</w:t>
      </w:r>
    </w:p>
    <w:p w14:paraId="739B3390" w14:textId="77777777" w:rsidR="004A2DAC" w:rsidRPr="004A2DAC" w:rsidRDefault="004A2DAC" w:rsidP="004A2DAC">
      <w:pPr>
        <w:numPr>
          <w:ilvl w:val="0"/>
          <w:numId w:val="7"/>
        </w:numPr>
        <w:spacing w:after="0"/>
      </w:pPr>
      <w:r w:rsidRPr="004A2DAC">
        <w:t>Environment: pollution, recycling, climate change</w:t>
      </w:r>
    </w:p>
    <w:p w14:paraId="24161526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Travel &amp; tourism</w:t>
      </w:r>
    </w:p>
    <w:p w14:paraId="7E3613C4" w14:textId="77777777" w:rsidR="004A2DAC" w:rsidRPr="004A2DAC" w:rsidRDefault="004A2DAC" w:rsidP="004A2DAC">
      <w:pPr>
        <w:numPr>
          <w:ilvl w:val="0"/>
          <w:numId w:val="8"/>
        </w:numPr>
        <w:spacing w:after="0"/>
      </w:pPr>
      <w:r w:rsidRPr="004A2DAC">
        <w:t>Past holidays</w:t>
      </w:r>
    </w:p>
    <w:p w14:paraId="7BA1328C" w14:textId="77777777" w:rsidR="004A2DAC" w:rsidRPr="004A2DAC" w:rsidRDefault="004A2DAC" w:rsidP="004A2DAC">
      <w:pPr>
        <w:numPr>
          <w:ilvl w:val="0"/>
          <w:numId w:val="8"/>
        </w:numPr>
        <w:spacing w:after="0"/>
      </w:pPr>
      <w:r w:rsidRPr="004A2DAC">
        <w:t>Future holiday plans</w:t>
      </w:r>
    </w:p>
    <w:p w14:paraId="721D17DF" w14:textId="77777777" w:rsidR="004A2DAC" w:rsidRPr="004A2DAC" w:rsidRDefault="004A2DAC" w:rsidP="004A2DAC">
      <w:pPr>
        <w:numPr>
          <w:ilvl w:val="0"/>
          <w:numId w:val="8"/>
        </w:numPr>
        <w:spacing w:after="0"/>
      </w:pPr>
      <w:r w:rsidRPr="004A2DAC">
        <w:t>Booking accommodation &amp; problems</w:t>
      </w:r>
    </w:p>
    <w:p w14:paraId="6129BF52" w14:textId="77777777" w:rsidR="004A2DAC" w:rsidRPr="004A2DAC" w:rsidRDefault="004A2DAC" w:rsidP="004A2DAC">
      <w:pPr>
        <w:spacing w:after="0"/>
      </w:pPr>
      <w:r w:rsidRPr="004A2DAC">
        <w:pict w14:anchorId="2548382E">
          <v:rect id="_x0000_i1044" style="width:0;height:1.5pt" o:hralign="center" o:hrstd="t" o:hr="t" fillcolor="#a0a0a0" stroked="f"/>
        </w:pict>
      </w:r>
    </w:p>
    <w:p w14:paraId="199D89A1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b/>
          <w:bCs/>
        </w:rPr>
        <w:t>Theme 3 – Current and Future Study &amp; Employment</w:t>
      </w:r>
    </w:p>
    <w:p w14:paraId="4BB59AFD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My studies</w:t>
      </w:r>
    </w:p>
    <w:p w14:paraId="1107A9EA" w14:textId="77777777" w:rsidR="004A2DAC" w:rsidRPr="004A2DAC" w:rsidRDefault="004A2DAC" w:rsidP="004A2DAC">
      <w:pPr>
        <w:numPr>
          <w:ilvl w:val="0"/>
          <w:numId w:val="9"/>
        </w:numPr>
        <w:spacing w:after="0"/>
      </w:pPr>
      <w:r w:rsidRPr="004A2DAC">
        <w:t>School subjects, timetable, opinions</w:t>
      </w:r>
    </w:p>
    <w:p w14:paraId="6E0E2CDA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Life at school/college</w:t>
      </w:r>
    </w:p>
    <w:p w14:paraId="30DBA5E6" w14:textId="77777777" w:rsidR="004A2DAC" w:rsidRPr="004A2DAC" w:rsidRDefault="004A2DAC" w:rsidP="004A2DAC">
      <w:pPr>
        <w:numPr>
          <w:ilvl w:val="0"/>
          <w:numId w:val="10"/>
        </w:numPr>
        <w:spacing w:after="0"/>
      </w:pPr>
      <w:r w:rsidRPr="004A2DAC">
        <w:t>School rules</w:t>
      </w:r>
    </w:p>
    <w:p w14:paraId="75784863" w14:textId="77777777" w:rsidR="004A2DAC" w:rsidRPr="004A2DAC" w:rsidRDefault="004A2DAC" w:rsidP="004A2DAC">
      <w:pPr>
        <w:numPr>
          <w:ilvl w:val="0"/>
          <w:numId w:val="10"/>
        </w:numPr>
        <w:spacing w:after="0"/>
      </w:pPr>
      <w:r w:rsidRPr="004A2DAC">
        <w:t>Daily routine</w:t>
      </w:r>
    </w:p>
    <w:p w14:paraId="227DE405" w14:textId="77777777" w:rsidR="004A2DAC" w:rsidRPr="004A2DAC" w:rsidRDefault="004A2DAC" w:rsidP="004A2DAC">
      <w:pPr>
        <w:numPr>
          <w:ilvl w:val="0"/>
          <w:numId w:val="10"/>
        </w:numPr>
        <w:spacing w:after="0"/>
      </w:pPr>
      <w:r w:rsidRPr="004A2DAC">
        <w:t>Comparing schools</w:t>
      </w:r>
    </w:p>
    <w:p w14:paraId="52A15694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Education post-16</w:t>
      </w:r>
    </w:p>
    <w:p w14:paraId="12833F8A" w14:textId="77777777" w:rsidR="004A2DAC" w:rsidRPr="004A2DAC" w:rsidRDefault="004A2DAC" w:rsidP="004A2DAC">
      <w:pPr>
        <w:numPr>
          <w:ilvl w:val="0"/>
          <w:numId w:val="11"/>
        </w:numPr>
        <w:spacing w:after="0"/>
      </w:pPr>
      <w:r w:rsidRPr="004A2DAC">
        <w:t>Plans after GCSEs</w:t>
      </w:r>
    </w:p>
    <w:p w14:paraId="50294775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rFonts w:ascii="Segoe UI Emoji" w:hAnsi="Segoe UI Emoji" w:cs="Segoe UI Emoji"/>
          <w:b/>
          <w:bCs/>
        </w:rPr>
        <w:t>✔️</w:t>
      </w:r>
      <w:r w:rsidRPr="004A2DAC">
        <w:rPr>
          <w:b/>
          <w:bCs/>
        </w:rPr>
        <w:t xml:space="preserve"> </w:t>
      </w:r>
      <w:r w:rsidRPr="004A2DAC">
        <w:rPr>
          <w:b/>
          <w:bCs/>
          <w:i/>
          <w:iCs/>
        </w:rPr>
        <w:t>Jobs, career choices and ambitions</w:t>
      </w:r>
    </w:p>
    <w:p w14:paraId="5AA7216E" w14:textId="77777777" w:rsidR="004A2DAC" w:rsidRPr="004A2DAC" w:rsidRDefault="004A2DAC" w:rsidP="004A2DAC">
      <w:pPr>
        <w:numPr>
          <w:ilvl w:val="0"/>
          <w:numId w:val="12"/>
        </w:numPr>
        <w:spacing w:after="0"/>
      </w:pPr>
      <w:r w:rsidRPr="004A2DAC">
        <w:t>Job vocabulary</w:t>
      </w:r>
    </w:p>
    <w:p w14:paraId="58BA4F34" w14:textId="77777777" w:rsidR="004A2DAC" w:rsidRPr="004A2DAC" w:rsidRDefault="004A2DAC" w:rsidP="004A2DAC">
      <w:pPr>
        <w:numPr>
          <w:ilvl w:val="0"/>
          <w:numId w:val="12"/>
        </w:numPr>
        <w:spacing w:after="0"/>
      </w:pPr>
      <w:r w:rsidRPr="004A2DAC">
        <w:t>Work experience</w:t>
      </w:r>
    </w:p>
    <w:p w14:paraId="7E7D5A59" w14:textId="77777777" w:rsidR="004A2DAC" w:rsidRPr="004A2DAC" w:rsidRDefault="004A2DAC" w:rsidP="004A2DAC">
      <w:pPr>
        <w:numPr>
          <w:ilvl w:val="0"/>
          <w:numId w:val="12"/>
        </w:numPr>
        <w:spacing w:after="0"/>
      </w:pPr>
      <w:r w:rsidRPr="004A2DAC">
        <w:t>Future career plans</w:t>
      </w:r>
    </w:p>
    <w:p w14:paraId="2A000E15" w14:textId="77777777" w:rsidR="004A2DAC" w:rsidRPr="004A2DAC" w:rsidRDefault="004A2DAC" w:rsidP="004A2DAC">
      <w:pPr>
        <w:spacing w:after="0"/>
      </w:pPr>
      <w:r w:rsidRPr="004A2DAC">
        <w:pict w14:anchorId="5EA003F7">
          <v:rect id="_x0000_i1045" style="width:0;height:1.5pt" o:hralign="center" o:hrstd="t" o:hr="t" fillcolor="#a0a0a0" stroked="f"/>
        </w:pict>
      </w:r>
    </w:p>
    <w:p w14:paraId="5F28F7F2" w14:textId="77777777" w:rsidR="004A2DAC" w:rsidRPr="004A2DAC" w:rsidRDefault="004A2DAC" w:rsidP="004A2DAC">
      <w:pPr>
        <w:spacing w:after="0"/>
        <w:rPr>
          <w:b/>
          <w:bCs/>
        </w:rPr>
      </w:pPr>
      <w:r w:rsidRPr="004A2DAC">
        <w:rPr>
          <w:b/>
          <w:bCs/>
        </w:rPr>
        <w:t>Key French Skills to Practise</w:t>
      </w:r>
    </w:p>
    <w:p w14:paraId="41BCE138" w14:textId="77777777" w:rsidR="004A2DAC" w:rsidRPr="004A2DAC" w:rsidRDefault="004A2DAC" w:rsidP="004A2DAC">
      <w:pPr>
        <w:spacing w:after="0"/>
      </w:pPr>
      <w:r w:rsidRPr="004A2DAC">
        <w:rPr>
          <w:rFonts w:ascii="Segoe UI Emoji" w:hAnsi="Segoe UI Emoji" w:cs="Segoe UI Emoji"/>
        </w:rPr>
        <w:lastRenderedPageBreak/>
        <w:t>✔️</w:t>
      </w:r>
      <w:r w:rsidRPr="004A2DAC">
        <w:t xml:space="preserve"> Opinions + reasons</w:t>
      </w:r>
      <w:r w:rsidRPr="004A2DAC">
        <w:br/>
      </w:r>
      <w:r w:rsidRPr="004A2DAC">
        <w:rPr>
          <w:rFonts w:ascii="Segoe UI Emoji" w:hAnsi="Segoe UI Emoji" w:cs="Segoe UI Emoji"/>
        </w:rPr>
        <w:t>✔️</w:t>
      </w:r>
      <w:r w:rsidRPr="004A2DAC">
        <w:t xml:space="preserve"> Past, present &amp; future tenses</w:t>
      </w:r>
      <w:r w:rsidRPr="004A2DAC">
        <w:br/>
      </w:r>
      <w:r w:rsidRPr="004A2DAC">
        <w:rPr>
          <w:rFonts w:ascii="Segoe UI Emoji" w:hAnsi="Segoe UI Emoji" w:cs="Segoe UI Emoji"/>
        </w:rPr>
        <w:t>✔️</w:t>
      </w:r>
      <w:r w:rsidRPr="004A2DAC">
        <w:t xml:space="preserve"> Using complex structures (e.g., “</w:t>
      </w:r>
      <w:proofErr w:type="spellStart"/>
      <w:r w:rsidRPr="004A2DAC">
        <w:t>si</w:t>
      </w:r>
      <w:proofErr w:type="spellEnd"/>
      <w:r w:rsidRPr="004A2DAC">
        <w:t>”, “</w:t>
      </w:r>
      <w:proofErr w:type="spellStart"/>
      <w:r w:rsidRPr="004A2DAC">
        <w:t>quand</w:t>
      </w:r>
      <w:proofErr w:type="spellEnd"/>
      <w:r w:rsidRPr="004A2DAC">
        <w:t xml:space="preserve">”, “après </w:t>
      </w:r>
      <w:proofErr w:type="spellStart"/>
      <w:r w:rsidRPr="004A2DAC">
        <w:t>avoir</w:t>
      </w:r>
      <w:proofErr w:type="spellEnd"/>
      <w:r w:rsidRPr="004A2DAC">
        <w:t xml:space="preserve"> / </w:t>
      </w:r>
      <w:proofErr w:type="spellStart"/>
      <w:r w:rsidRPr="004A2DAC">
        <w:t>être</w:t>
      </w:r>
      <w:proofErr w:type="spellEnd"/>
      <w:r w:rsidRPr="004A2DAC">
        <w:t>…”)</w:t>
      </w:r>
      <w:r w:rsidRPr="004A2DAC">
        <w:br/>
      </w:r>
      <w:r w:rsidRPr="004A2DAC">
        <w:rPr>
          <w:rFonts w:ascii="Segoe UI Emoji" w:hAnsi="Segoe UI Emoji" w:cs="Segoe UI Emoji"/>
        </w:rPr>
        <w:t>✔️</w:t>
      </w:r>
      <w:r w:rsidRPr="004A2DAC">
        <w:t xml:space="preserve"> Role-play phrases</w:t>
      </w:r>
      <w:r w:rsidRPr="004A2DAC">
        <w:br/>
      </w:r>
      <w:r w:rsidRPr="004A2DAC">
        <w:rPr>
          <w:rFonts w:ascii="Segoe UI Emoji" w:hAnsi="Segoe UI Emoji" w:cs="Segoe UI Emoji"/>
        </w:rPr>
        <w:t>✔️</w:t>
      </w:r>
      <w:r w:rsidRPr="004A2DAC">
        <w:t xml:space="preserve"> Photo card description</w:t>
      </w:r>
      <w:r w:rsidRPr="004A2DAC">
        <w:br/>
      </w:r>
      <w:r w:rsidRPr="004A2DAC">
        <w:rPr>
          <w:rFonts w:ascii="Segoe UI Emoji" w:hAnsi="Segoe UI Emoji" w:cs="Segoe UI Emoji"/>
        </w:rPr>
        <w:t>✔️</w:t>
      </w:r>
      <w:r w:rsidRPr="004A2DAC">
        <w:t xml:space="preserve"> Translation both ways</w:t>
      </w:r>
    </w:p>
    <w:p w14:paraId="6B092921" w14:textId="77777777" w:rsidR="00A27DFB" w:rsidRDefault="00A27DFB" w:rsidP="004A2DAC">
      <w:pPr>
        <w:spacing w:after="0"/>
      </w:pPr>
    </w:p>
    <w:sectPr w:rsidR="00A2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22D"/>
    <w:multiLevelType w:val="multilevel"/>
    <w:tmpl w:val="16B0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071F1"/>
    <w:multiLevelType w:val="multilevel"/>
    <w:tmpl w:val="D71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A2"/>
    <w:multiLevelType w:val="multilevel"/>
    <w:tmpl w:val="9ADC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F6AD5"/>
    <w:multiLevelType w:val="multilevel"/>
    <w:tmpl w:val="9D04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3404E"/>
    <w:multiLevelType w:val="multilevel"/>
    <w:tmpl w:val="5DC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7599E"/>
    <w:multiLevelType w:val="multilevel"/>
    <w:tmpl w:val="AFF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E6733"/>
    <w:multiLevelType w:val="multilevel"/>
    <w:tmpl w:val="B1EA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01598"/>
    <w:multiLevelType w:val="multilevel"/>
    <w:tmpl w:val="4DE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5146C"/>
    <w:multiLevelType w:val="multilevel"/>
    <w:tmpl w:val="74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7275B"/>
    <w:multiLevelType w:val="multilevel"/>
    <w:tmpl w:val="05F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9688A"/>
    <w:multiLevelType w:val="multilevel"/>
    <w:tmpl w:val="7F94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07D9F"/>
    <w:multiLevelType w:val="multilevel"/>
    <w:tmpl w:val="29F4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324339">
    <w:abstractNumId w:val="2"/>
  </w:num>
  <w:num w:numId="2" w16cid:durableId="1776367658">
    <w:abstractNumId w:val="1"/>
  </w:num>
  <w:num w:numId="3" w16cid:durableId="725419491">
    <w:abstractNumId w:val="9"/>
  </w:num>
  <w:num w:numId="4" w16cid:durableId="1572815111">
    <w:abstractNumId w:val="0"/>
  </w:num>
  <w:num w:numId="5" w16cid:durableId="1020668119">
    <w:abstractNumId w:val="10"/>
  </w:num>
  <w:num w:numId="6" w16cid:durableId="1323043329">
    <w:abstractNumId w:val="8"/>
  </w:num>
  <w:num w:numId="7" w16cid:durableId="1211461687">
    <w:abstractNumId w:val="5"/>
  </w:num>
  <w:num w:numId="8" w16cid:durableId="562642423">
    <w:abstractNumId w:val="4"/>
  </w:num>
  <w:num w:numId="9" w16cid:durableId="761872237">
    <w:abstractNumId w:val="7"/>
  </w:num>
  <w:num w:numId="10" w16cid:durableId="1365716329">
    <w:abstractNumId w:val="6"/>
  </w:num>
  <w:num w:numId="11" w16cid:durableId="2059666338">
    <w:abstractNumId w:val="3"/>
  </w:num>
  <w:num w:numId="12" w16cid:durableId="1005550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5C"/>
    <w:rsid w:val="004A2DAC"/>
    <w:rsid w:val="004C05EB"/>
    <w:rsid w:val="007B7F5C"/>
    <w:rsid w:val="00A27DFB"/>
    <w:rsid w:val="00E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3D3C"/>
  <w15:chartTrackingRefBased/>
  <w15:docId w15:val="{E9AE2087-1431-4928-85BE-8B592722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964F0-3F8A-4AEB-B97B-91F07C0899F4}"/>
</file>

<file path=customXml/itemProps2.xml><?xml version="1.0" encoding="utf-8"?>
<ds:datastoreItem xmlns:ds="http://schemas.openxmlformats.org/officeDocument/2006/customXml" ds:itemID="{604A0A34-24DA-4400-9CFA-A6024C1D1C10}"/>
</file>

<file path=customXml/itemProps3.xml><?xml version="1.0" encoding="utf-8"?>
<ds:datastoreItem xmlns:ds="http://schemas.openxmlformats.org/officeDocument/2006/customXml" ds:itemID="{1326644E-FAE1-4F29-BD57-780E01A18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Holmyard</dc:creator>
  <cp:keywords/>
  <dc:description/>
  <cp:lastModifiedBy>Alex Holmyard</cp:lastModifiedBy>
  <cp:revision>2</cp:revision>
  <dcterms:created xsi:type="dcterms:W3CDTF">2026-02-01T22:54:00Z</dcterms:created>
  <dcterms:modified xsi:type="dcterms:W3CDTF">2026-02-01T22:54:00Z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